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B976D5" w:rsidRPr="00491553">
        <w:rPr>
          <w:rFonts w:asciiTheme="minorHAnsi" w:hAnsiTheme="minorHAnsi" w:cstheme="minorHAnsi"/>
          <w:b/>
          <w:bCs/>
          <w:sz w:val="40"/>
          <w:szCs w:val="40"/>
          <w:u w:val="single"/>
        </w:rPr>
        <w:t>9 MARS 2020</w:t>
      </w:r>
    </w:p>
    <w:p w:rsidR="00287461" w:rsidRPr="00491553" w:rsidRDefault="00287461" w:rsidP="00287461">
      <w:pPr>
        <w:rPr>
          <w:rFonts w:asciiTheme="minorHAnsi" w:hAnsiTheme="minorHAnsi" w:cstheme="minorHAnsi"/>
          <w:sz w:val="22"/>
          <w:szCs w:val="22"/>
        </w:rPr>
      </w:pPr>
    </w:p>
    <w:p w:rsidR="00D13210" w:rsidRPr="00491553" w:rsidRDefault="00D13210" w:rsidP="00287461">
      <w:pPr>
        <w:rPr>
          <w:rFonts w:asciiTheme="minorHAnsi" w:hAnsiTheme="minorHAnsi" w:cstheme="minorHAnsi"/>
          <w:sz w:val="22"/>
          <w:szCs w:val="22"/>
        </w:rPr>
      </w:pPr>
    </w:p>
    <w:p w:rsidR="009711AE" w:rsidRPr="00491553" w:rsidRDefault="009711AE" w:rsidP="009711AE">
      <w:pPr>
        <w:tabs>
          <w:tab w:val="left" w:pos="3402"/>
        </w:tabs>
        <w:rPr>
          <w:rFonts w:asciiTheme="minorHAnsi" w:hAnsiTheme="minorHAnsi" w:cstheme="minorHAnsi"/>
          <w:b/>
          <w:sz w:val="22"/>
          <w:szCs w:val="22"/>
        </w:rPr>
      </w:pPr>
      <w:r w:rsidRPr="00491553">
        <w:rPr>
          <w:rFonts w:asciiTheme="minorHAnsi" w:hAnsiTheme="minorHAnsi" w:cstheme="minorHAnsi"/>
          <w:b/>
          <w:sz w:val="22"/>
          <w:szCs w:val="22"/>
        </w:rPr>
        <w:t>Nombre de membres en exercice :</w:t>
      </w:r>
      <w:r w:rsidRPr="00491553">
        <w:rPr>
          <w:rFonts w:asciiTheme="minorHAnsi" w:hAnsiTheme="minorHAnsi" w:cstheme="minorHAnsi"/>
          <w:b/>
          <w:sz w:val="22"/>
          <w:szCs w:val="22"/>
        </w:rPr>
        <w:tab/>
        <w:t>11</w:t>
      </w:r>
    </w:p>
    <w:p w:rsidR="009711AE" w:rsidRPr="00491553" w:rsidRDefault="009711AE" w:rsidP="009711AE">
      <w:pPr>
        <w:tabs>
          <w:tab w:val="left" w:pos="3402"/>
        </w:tabs>
        <w:rPr>
          <w:rFonts w:asciiTheme="minorHAnsi" w:hAnsiTheme="minorHAnsi" w:cstheme="minorHAnsi"/>
          <w:b/>
          <w:sz w:val="22"/>
          <w:szCs w:val="22"/>
        </w:rPr>
      </w:pPr>
      <w:r w:rsidRPr="00491553">
        <w:rPr>
          <w:rFonts w:asciiTheme="minorHAnsi" w:hAnsiTheme="minorHAnsi" w:cstheme="minorHAnsi"/>
          <w:b/>
          <w:sz w:val="22"/>
          <w:szCs w:val="22"/>
        </w:rPr>
        <w:t>Nombre de membres présents :</w:t>
      </w:r>
      <w:r w:rsidRPr="00491553">
        <w:rPr>
          <w:rFonts w:asciiTheme="minorHAnsi" w:hAnsiTheme="minorHAnsi" w:cstheme="minorHAnsi"/>
          <w:b/>
          <w:sz w:val="22"/>
          <w:szCs w:val="22"/>
        </w:rPr>
        <w:tab/>
        <w:t>10</w:t>
      </w:r>
    </w:p>
    <w:p w:rsidR="009711AE" w:rsidRPr="00491553" w:rsidRDefault="009711AE" w:rsidP="009711AE">
      <w:pPr>
        <w:tabs>
          <w:tab w:val="left" w:pos="3402"/>
        </w:tabs>
        <w:rPr>
          <w:rFonts w:asciiTheme="minorHAnsi" w:hAnsiTheme="minorHAnsi" w:cstheme="minorHAnsi"/>
          <w:b/>
          <w:sz w:val="22"/>
          <w:szCs w:val="22"/>
        </w:rPr>
      </w:pPr>
      <w:r w:rsidRPr="00491553">
        <w:rPr>
          <w:rFonts w:asciiTheme="minorHAnsi" w:hAnsiTheme="minorHAnsi" w:cstheme="minorHAnsi"/>
          <w:b/>
          <w:sz w:val="22"/>
          <w:szCs w:val="22"/>
        </w:rPr>
        <w:t>Qui ont pris part à la délibération :</w:t>
      </w:r>
      <w:r w:rsidRPr="00491553">
        <w:rPr>
          <w:rFonts w:asciiTheme="minorHAnsi" w:hAnsiTheme="minorHAnsi" w:cstheme="minorHAnsi"/>
          <w:b/>
          <w:sz w:val="22"/>
          <w:szCs w:val="22"/>
        </w:rPr>
        <w:tab/>
        <w:t>10</w:t>
      </w:r>
    </w:p>
    <w:p w:rsidR="009711AE" w:rsidRPr="00491553" w:rsidRDefault="009711AE" w:rsidP="009711AE">
      <w:pPr>
        <w:rPr>
          <w:rFonts w:asciiTheme="minorHAnsi" w:hAnsiTheme="minorHAnsi" w:cstheme="minorHAnsi"/>
          <w:sz w:val="22"/>
          <w:szCs w:val="22"/>
        </w:rPr>
      </w:pPr>
    </w:p>
    <w:p w:rsidR="009711AE" w:rsidRPr="00491553" w:rsidRDefault="009711AE" w:rsidP="009711AE">
      <w:pPr>
        <w:tabs>
          <w:tab w:val="left" w:pos="2268"/>
        </w:tabs>
        <w:rPr>
          <w:rFonts w:asciiTheme="minorHAnsi" w:hAnsiTheme="minorHAnsi" w:cstheme="minorHAnsi"/>
          <w:b/>
          <w:sz w:val="22"/>
          <w:szCs w:val="22"/>
        </w:rPr>
      </w:pPr>
      <w:r w:rsidRPr="00491553">
        <w:rPr>
          <w:rFonts w:asciiTheme="minorHAnsi" w:hAnsiTheme="minorHAnsi" w:cstheme="minorHAnsi"/>
          <w:b/>
          <w:sz w:val="22"/>
          <w:szCs w:val="22"/>
          <w:u w:val="single"/>
        </w:rPr>
        <w:t>Date de convocation</w:t>
      </w:r>
      <w:r w:rsidRPr="00491553">
        <w:rPr>
          <w:rFonts w:asciiTheme="minorHAnsi" w:hAnsiTheme="minorHAnsi" w:cstheme="minorHAnsi"/>
          <w:b/>
          <w:sz w:val="22"/>
          <w:szCs w:val="22"/>
        </w:rPr>
        <w:t> :</w:t>
      </w:r>
      <w:r w:rsidRPr="00491553">
        <w:rPr>
          <w:rFonts w:asciiTheme="minorHAnsi" w:hAnsiTheme="minorHAnsi" w:cstheme="minorHAnsi"/>
          <w:b/>
          <w:sz w:val="22"/>
          <w:szCs w:val="22"/>
        </w:rPr>
        <w:tab/>
        <w:t>2 mars 2020</w:t>
      </w:r>
    </w:p>
    <w:p w:rsidR="009711AE" w:rsidRPr="00491553" w:rsidRDefault="009711AE" w:rsidP="009711AE">
      <w:pPr>
        <w:tabs>
          <w:tab w:val="left" w:pos="2268"/>
        </w:tabs>
        <w:rPr>
          <w:rFonts w:asciiTheme="minorHAnsi" w:hAnsiTheme="minorHAnsi" w:cstheme="minorHAnsi"/>
          <w:b/>
          <w:sz w:val="22"/>
          <w:szCs w:val="22"/>
        </w:rPr>
      </w:pPr>
      <w:r w:rsidRPr="00491553">
        <w:rPr>
          <w:rFonts w:asciiTheme="minorHAnsi" w:hAnsiTheme="minorHAnsi" w:cstheme="minorHAnsi"/>
          <w:b/>
          <w:sz w:val="22"/>
          <w:szCs w:val="22"/>
          <w:u w:val="single"/>
        </w:rPr>
        <w:t>Date d’affichage</w:t>
      </w:r>
      <w:r w:rsidRPr="00491553">
        <w:rPr>
          <w:rFonts w:asciiTheme="minorHAnsi" w:hAnsiTheme="minorHAnsi" w:cstheme="minorHAnsi"/>
          <w:b/>
          <w:sz w:val="22"/>
          <w:szCs w:val="22"/>
        </w:rPr>
        <w:t> :</w:t>
      </w:r>
      <w:r w:rsidRPr="00491553">
        <w:rPr>
          <w:rFonts w:asciiTheme="minorHAnsi" w:hAnsiTheme="minorHAnsi" w:cstheme="minorHAnsi"/>
          <w:b/>
          <w:sz w:val="22"/>
          <w:szCs w:val="22"/>
        </w:rPr>
        <w:tab/>
        <w:t>2 mars 2020</w:t>
      </w:r>
    </w:p>
    <w:p w:rsidR="009711AE" w:rsidRPr="00491553" w:rsidRDefault="009711AE" w:rsidP="009711AE">
      <w:pPr>
        <w:rPr>
          <w:rFonts w:asciiTheme="minorHAnsi" w:hAnsiTheme="minorHAnsi" w:cstheme="minorHAnsi"/>
          <w:sz w:val="22"/>
          <w:szCs w:val="22"/>
        </w:rPr>
      </w:pPr>
    </w:p>
    <w:p w:rsidR="009711AE" w:rsidRPr="00491553" w:rsidRDefault="009711AE" w:rsidP="009711AE">
      <w:pPr>
        <w:jc w:val="both"/>
        <w:rPr>
          <w:rFonts w:asciiTheme="minorHAnsi" w:hAnsiTheme="minorHAnsi" w:cstheme="minorHAnsi"/>
          <w:sz w:val="22"/>
          <w:szCs w:val="22"/>
        </w:rPr>
      </w:pPr>
      <w:r w:rsidRPr="00491553">
        <w:rPr>
          <w:rFonts w:asciiTheme="minorHAnsi" w:hAnsiTheme="minorHAnsi" w:cstheme="minorHAnsi"/>
          <w:sz w:val="22"/>
          <w:szCs w:val="22"/>
        </w:rPr>
        <w:t>L’an deux mil vingt, le neuf mars à vingt heures, le Conseil Municipal de la commune de Mérobert, dûment convoqué, s’est réuni dans le lieu habituel de ses séances, sous la présidence de M. Alain MARTIN, Maire.</w:t>
      </w:r>
    </w:p>
    <w:p w:rsidR="009711AE" w:rsidRPr="00491553" w:rsidRDefault="009711AE" w:rsidP="009711AE">
      <w:pPr>
        <w:jc w:val="both"/>
        <w:rPr>
          <w:rFonts w:asciiTheme="minorHAnsi" w:hAnsiTheme="minorHAnsi" w:cstheme="minorHAnsi"/>
          <w:sz w:val="22"/>
          <w:szCs w:val="22"/>
        </w:rPr>
      </w:pPr>
    </w:p>
    <w:p w:rsidR="009711AE" w:rsidRPr="00491553" w:rsidRDefault="009711AE" w:rsidP="009711AE">
      <w:pPr>
        <w:jc w:val="both"/>
        <w:rPr>
          <w:rFonts w:asciiTheme="minorHAnsi" w:hAnsiTheme="minorHAnsi" w:cstheme="minorHAnsi"/>
          <w:sz w:val="22"/>
          <w:szCs w:val="22"/>
        </w:rPr>
      </w:pPr>
      <w:r w:rsidRPr="00491553">
        <w:rPr>
          <w:rFonts w:asciiTheme="minorHAnsi" w:hAnsiTheme="minorHAnsi" w:cstheme="minorHAnsi"/>
          <w:b/>
          <w:sz w:val="22"/>
          <w:szCs w:val="22"/>
          <w:u w:val="single"/>
        </w:rPr>
        <w:t>Etaient présents</w:t>
      </w:r>
      <w:r w:rsidRPr="00491553">
        <w:rPr>
          <w:rFonts w:asciiTheme="minorHAnsi" w:hAnsiTheme="minorHAnsi" w:cstheme="minorHAnsi"/>
          <w:sz w:val="22"/>
          <w:szCs w:val="22"/>
        </w:rPr>
        <w:t> : Mmes Arlette BREGERE, Evelyne BAILLY, Cynthia SAVARIT, MM. Arnauld DENICOLAI, Gérard LACRAMPE, Mme Marie Patricia LACRAMPE, MM. Ghislain LEJARS, Marc BIROT et Jean-Marc BREGERE</w:t>
      </w:r>
    </w:p>
    <w:p w:rsidR="009711AE" w:rsidRPr="00491553" w:rsidRDefault="009711AE" w:rsidP="009711AE">
      <w:pPr>
        <w:jc w:val="both"/>
        <w:rPr>
          <w:rFonts w:asciiTheme="minorHAnsi" w:hAnsiTheme="minorHAnsi" w:cstheme="minorHAnsi"/>
          <w:sz w:val="22"/>
          <w:szCs w:val="22"/>
        </w:rPr>
      </w:pPr>
    </w:p>
    <w:p w:rsidR="009711AE" w:rsidRPr="00491553" w:rsidRDefault="009711AE" w:rsidP="009711AE">
      <w:pPr>
        <w:jc w:val="both"/>
        <w:rPr>
          <w:rFonts w:asciiTheme="minorHAnsi" w:hAnsiTheme="minorHAnsi" w:cstheme="minorHAnsi"/>
          <w:sz w:val="22"/>
          <w:szCs w:val="22"/>
        </w:rPr>
      </w:pPr>
      <w:r w:rsidRPr="00491553">
        <w:rPr>
          <w:rFonts w:asciiTheme="minorHAnsi" w:hAnsiTheme="minorHAnsi" w:cstheme="minorHAnsi"/>
          <w:b/>
          <w:sz w:val="22"/>
          <w:szCs w:val="22"/>
          <w:u w:val="single"/>
        </w:rPr>
        <w:t>Absente</w:t>
      </w:r>
      <w:r w:rsidRPr="00491553">
        <w:rPr>
          <w:rFonts w:asciiTheme="minorHAnsi" w:hAnsiTheme="minorHAnsi" w:cstheme="minorHAnsi"/>
          <w:sz w:val="22"/>
          <w:szCs w:val="22"/>
        </w:rPr>
        <w:t> : Mme Marie-Pierre DARTOIS</w:t>
      </w:r>
    </w:p>
    <w:p w:rsidR="009711AE" w:rsidRPr="00491553" w:rsidRDefault="009711AE" w:rsidP="009711AE">
      <w:pPr>
        <w:jc w:val="both"/>
        <w:rPr>
          <w:rFonts w:asciiTheme="minorHAnsi" w:hAnsiTheme="minorHAnsi" w:cstheme="minorHAnsi"/>
          <w:sz w:val="22"/>
          <w:szCs w:val="22"/>
        </w:rPr>
      </w:pPr>
    </w:p>
    <w:p w:rsidR="009711AE" w:rsidRPr="00491553" w:rsidRDefault="009711AE" w:rsidP="009711AE">
      <w:pPr>
        <w:jc w:val="both"/>
        <w:rPr>
          <w:rFonts w:asciiTheme="minorHAnsi" w:hAnsiTheme="minorHAnsi" w:cstheme="minorHAnsi"/>
          <w:sz w:val="22"/>
          <w:szCs w:val="22"/>
        </w:rPr>
      </w:pPr>
      <w:r w:rsidRPr="00491553">
        <w:rPr>
          <w:rFonts w:asciiTheme="minorHAnsi" w:hAnsiTheme="minorHAnsi" w:cstheme="minorHAnsi"/>
          <w:b/>
          <w:sz w:val="22"/>
          <w:szCs w:val="22"/>
          <w:u w:val="single"/>
        </w:rPr>
        <w:t>Secrétaire de séance</w:t>
      </w:r>
      <w:r w:rsidRPr="00491553">
        <w:rPr>
          <w:rFonts w:asciiTheme="minorHAnsi" w:hAnsiTheme="minorHAnsi" w:cstheme="minorHAnsi"/>
          <w:sz w:val="22"/>
          <w:szCs w:val="22"/>
        </w:rPr>
        <w:t> : Mme Cynthia SAVARIT</w:t>
      </w:r>
    </w:p>
    <w:p w:rsidR="009711AE" w:rsidRPr="00491553" w:rsidRDefault="009711AE" w:rsidP="009711AE">
      <w:pPr>
        <w:tabs>
          <w:tab w:val="left" w:pos="6238"/>
        </w:tabs>
        <w:jc w:val="both"/>
        <w:rPr>
          <w:rFonts w:asciiTheme="minorHAnsi" w:hAnsiTheme="minorHAnsi" w:cstheme="minorHAnsi"/>
          <w:sz w:val="22"/>
          <w:szCs w:val="22"/>
        </w:rPr>
      </w:pPr>
    </w:p>
    <w:p w:rsidR="009711AE" w:rsidRPr="00491553" w:rsidRDefault="009711AE" w:rsidP="009711AE">
      <w:pPr>
        <w:tabs>
          <w:tab w:val="left" w:pos="6238"/>
        </w:tabs>
        <w:jc w:val="both"/>
        <w:rPr>
          <w:rFonts w:asciiTheme="minorHAnsi" w:hAnsiTheme="minorHAnsi" w:cstheme="minorHAnsi"/>
          <w:sz w:val="22"/>
          <w:szCs w:val="22"/>
        </w:rPr>
      </w:pPr>
      <w:r w:rsidRPr="00491553">
        <w:rPr>
          <w:rFonts w:asciiTheme="minorHAnsi" w:hAnsiTheme="minorHAnsi" w:cstheme="minorHAnsi"/>
          <w:sz w:val="22"/>
          <w:szCs w:val="22"/>
        </w:rPr>
        <w:t>Le quorum étant atteint, le Conseil Municipal, peut délibérer.</w:t>
      </w:r>
    </w:p>
    <w:p w:rsidR="00F7203C" w:rsidRPr="00491553" w:rsidRDefault="00F7203C" w:rsidP="00287461">
      <w:pPr>
        <w:rPr>
          <w:rFonts w:asciiTheme="minorHAnsi" w:hAnsiTheme="minorHAnsi" w:cstheme="minorHAnsi"/>
          <w:sz w:val="22"/>
          <w:szCs w:val="22"/>
        </w:rPr>
      </w:pPr>
    </w:p>
    <w:p w:rsidR="00D13210" w:rsidRPr="00491553" w:rsidRDefault="00D13210" w:rsidP="00287461">
      <w:pPr>
        <w:rPr>
          <w:rFonts w:asciiTheme="minorHAnsi" w:hAnsiTheme="minorHAnsi" w:cstheme="minorHAnsi"/>
          <w:sz w:val="22"/>
          <w:szCs w:val="22"/>
        </w:rPr>
      </w:pPr>
    </w:p>
    <w:p w:rsidR="00F7203C" w:rsidRPr="00491553" w:rsidRDefault="00F7203C" w:rsidP="006E216B">
      <w:pPr>
        <w:pStyle w:val="Textbody"/>
        <w:numPr>
          <w:ilvl w:val="0"/>
          <w:numId w:val="2"/>
        </w:numPr>
        <w:spacing w:after="0"/>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APPROBATION DU CONSEIL MUNICIPAL DU </w:t>
      </w:r>
      <w:r w:rsidR="00B976D5" w:rsidRPr="00491553">
        <w:rPr>
          <w:rFonts w:asciiTheme="minorHAnsi" w:hAnsiTheme="minorHAnsi" w:cstheme="minorHAnsi"/>
          <w:b/>
          <w:sz w:val="22"/>
          <w:szCs w:val="22"/>
          <w:u w:val="single"/>
        </w:rPr>
        <w:t>18</w:t>
      </w:r>
      <w:r w:rsidR="00A44BCC" w:rsidRPr="00491553">
        <w:rPr>
          <w:rFonts w:asciiTheme="minorHAnsi" w:hAnsiTheme="minorHAnsi" w:cstheme="minorHAnsi"/>
          <w:b/>
          <w:sz w:val="22"/>
          <w:szCs w:val="22"/>
          <w:u w:val="single"/>
        </w:rPr>
        <w:t xml:space="preserve"> décembre</w:t>
      </w:r>
      <w:r w:rsidR="00F272E7" w:rsidRPr="00491553">
        <w:rPr>
          <w:rFonts w:asciiTheme="minorHAnsi" w:hAnsiTheme="minorHAnsi" w:cstheme="minorHAnsi"/>
          <w:b/>
          <w:sz w:val="22"/>
          <w:szCs w:val="22"/>
          <w:u w:val="single"/>
        </w:rPr>
        <w:t xml:space="preserve"> </w:t>
      </w:r>
      <w:r w:rsidR="00B976D5" w:rsidRPr="00491553">
        <w:rPr>
          <w:rFonts w:asciiTheme="minorHAnsi" w:hAnsiTheme="minorHAnsi" w:cstheme="minorHAnsi"/>
          <w:b/>
          <w:sz w:val="22"/>
          <w:szCs w:val="22"/>
          <w:u w:val="single"/>
        </w:rPr>
        <w:t>2019</w:t>
      </w:r>
    </w:p>
    <w:p w:rsidR="00F7203C" w:rsidRPr="00491553" w:rsidRDefault="00F7203C" w:rsidP="00287461">
      <w:pPr>
        <w:jc w:val="both"/>
        <w:rPr>
          <w:rFonts w:asciiTheme="minorHAnsi" w:hAnsiTheme="minorHAnsi" w:cstheme="minorHAnsi"/>
          <w:sz w:val="22"/>
          <w:szCs w:val="22"/>
        </w:rPr>
      </w:pPr>
    </w:p>
    <w:p w:rsidR="00287461" w:rsidRPr="00491553" w:rsidRDefault="00287461" w:rsidP="00287461">
      <w:pPr>
        <w:jc w:val="both"/>
        <w:rPr>
          <w:rFonts w:asciiTheme="minorHAnsi" w:hAnsiTheme="minorHAnsi" w:cstheme="minorHAnsi"/>
          <w:sz w:val="22"/>
          <w:szCs w:val="22"/>
        </w:rPr>
      </w:pPr>
      <w:r w:rsidRPr="00491553">
        <w:rPr>
          <w:rFonts w:asciiTheme="minorHAnsi" w:hAnsiTheme="minorHAnsi" w:cstheme="minorHAnsi"/>
          <w:sz w:val="22"/>
          <w:szCs w:val="22"/>
        </w:rPr>
        <w:t>Monsieur le Maire donne lecture du</w:t>
      </w:r>
      <w:r w:rsidR="009009D1" w:rsidRPr="00491553">
        <w:rPr>
          <w:rFonts w:asciiTheme="minorHAnsi" w:hAnsiTheme="minorHAnsi" w:cstheme="minorHAnsi"/>
          <w:sz w:val="22"/>
          <w:szCs w:val="22"/>
        </w:rPr>
        <w:t xml:space="preserve"> compte rendu de la réunion du Conseil M</w:t>
      </w:r>
      <w:r w:rsidRPr="00491553">
        <w:rPr>
          <w:rFonts w:asciiTheme="minorHAnsi" w:hAnsiTheme="minorHAnsi" w:cstheme="minorHAnsi"/>
          <w:sz w:val="22"/>
          <w:szCs w:val="22"/>
        </w:rPr>
        <w:t>unicipal du</w:t>
      </w:r>
      <w:r w:rsidR="00E213CE" w:rsidRPr="00491553">
        <w:rPr>
          <w:rFonts w:asciiTheme="minorHAnsi" w:hAnsiTheme="minorHAnsi" w:cstheme="minorHAnsi"/>
          <w:sz w:val="22"/>
          <w:szCs w:val="22"/>
        </w:rPr>
        <w:t xml:space="preserve"> </w:t>
      </w:r>
      <w:r w:rsidR="0098328F" w:rsidRPr="00491553">
        <w:rPr>
          <w:rFonts w:asciiTheme="minorHAnsi" w:hAnsiTheme="minorHAnsi" w:cstheme="minorHAnsi"/>
          <w:sz w:val="22"/>
          <w:szCs w:val="22"/>
        </w:rPr>
        <w:t xml:space="preserve"> </w:t>
      </w:r>
      <w:r w:rsidR="00652F0C" w:rsidRPr="00491553">
        <w:rPr>
          <w:rFonts w:asciiTheme="minorHAnsi" w:hAnsiTheme="minorHAnsi" w:cstheme="minorHAnsi"/>
          <w:sz w:val="22"/>
          <w:szCs w:val="22"/>
        </w:rPr>
        <w:t xml:space="preserve">                                      </w:t>
      </w:r>
      <w:r w:rsidR="00B976D5" w:rsidRPr="00491553">
        <w:rPr>
          <w:rFonts w:asciiTheme="minorHAnsi" w:hAnsiTheme="minorHAnsi" w:cstheme="minorHAnsi"/>
          <w:sz w:val="22"/>
          <w:szCs w:val="22"/>
        </w:rPr>
        <w:t>18</w:t>
      </w:r>
      <w:r w:rsidR="00A44BCC" w:rsidRPr="00491553">
        <w:rPr>
          <w:rFonts w:asciiTheme="minorHAnsi" w:hAnsiTheme="minorHAnsi" w:cstheme="minorHAnsi"/>
          <w:sz w:val="22"/>
          <w:szCs w:val="22"/>
        </w:rPr>
        <w:t xml:space="preserve"> décembre</w:t>
      </w:r>
      <w:r w:rsidR="00F272E7" w:rsidRPr="00491553">
        <w:rPr>
          <w:rFonts w:asciiTheme="minorHAnsi" w:hAnsiTheme="minorHAnsi" w:cstheme="minorHAnsi"/>
          <w:sz w:val="22"/>
          <w:szCs w:val="22"/>
        </w:rPr>
        <w:t xml:space="preserve"> </w:t>
      </w:r>
      <w:r w:rsidR="00B976D5" w:rsidRPr="00491553">
        <w:rPr>
          <w:rFonts w:asciiTheme="minorHAnsi" w:hAnsiTheme="minorHAnsi" w:cstheme="minorHAnsi"/>
          <w:sz w:val="22"/>
          <w:szCs w:val="22"/>
        </w:rPr>
        <w:t>2019</w:t>
      </w:r>
      <w:r w:rsidRPr="00491553">
        <w:rPr>
          <w:rFonts w:asciiTheme="minorHAnsi" w:hAnsiTheme="minorHAnsi" w:cstheme="minorHAnsi"/>
          <w:sz w:val="22"/>
          <w:szCs w:val="22"/>
        </w:rPr>
        <w:t xml:space="preserve"> et demande aux conseillers s’ils sont d’accord sur les termes et si </w:t>
      </w:r>
      <w:r w:rsidR="00C477E7" w:rsidRPr="00491553">
        <w:rPr>
          <w:rFonts w:asciiTheme="minorHAnsi" w:hAnsiTheme="minorHAnsi" w:cstheme="minorHAnsi"/>
          <w:sz w:val="22"/>
          <w:szCs w:val="22"/>
        </w:rPr>
        <w:t xml:space="preserve">celui-ci </w:t>
      </w:r>
      <w:r w:rsidRPr="00491553">
        <w:rPr>
          <w:rFonts w:asciiTheme="minorHAnsi" w:hAnsiTheme="minorHAnsi" w:cstheme="minorHAnsi"/>
          <w:sz w:val="22"/>
          <w:szCs w:val="22"/>
        </w:rPr>
        <w:t>est bien le reflet de la réunion.</w:t>
      </w:r>
    </w:p>
    <w:p w:rsidR="00287461" w:rsidRPr="00491553" w:rsidRDefault="00287461" w:rsidP="00287461">
      <w:pPr>
        <w:jc w:val="both"/>
        <w:rPr>
          <w:rFonts w:asciiTheme="minorHAnsi" w:hAnsiTheme="minorHAnsi" w:cstheme="minorHAnsi"/>
          <w:bCs/>
          <w:sz w:val="22"/>
          <w:szCs w:val="22"/>
        </w:rPr>
      </w:pPr>
    </w:p>
    <w:p w:rsidR="00287461" w:rsidRPr="00491553" w:rsidRDefault="009009D1" w:rsidP="00287461">
      <w:pPr>
        <w:jc w:val="both"/>
        <w:rPr>
          <w:rFonts w:asciiTheme="minorHAnsi" w:hAnsiTheme="minorHAnsi" w:cstheme="minorHAnsi"/>
          <w:sz w:val="22"/>
          <w:szCs w:val="22"/>
        </w:rPr>
      </w:pPr>
      <w:r w:rsidRPr="00491553">
        <w:rPr>
          <w:rFonts w:asciiTheme="minorHAnsi" w:hAnsiTheme="minorHAnsi" w:cstheme="minorHAnsi"/>
          <w:sz w:val="22"/>
          <w:szCs w:val="22"/>
        </w:rPr>
        <w:t>Le Conseil M</w:t>
      </w:r>
      <w:r w:rsidR="00287461" w:rsidRPr="00491553">
        <w:rPr>
          <w:rFonts w:asciiTheme="minorHAnsi" w:hAnsiTheme="minorHAnsi" w:cstheme="minorHAnsi"/>
          <w:sz w:val="22"/>
          <w:szCs w:val="22"/>
        </w:rPr>
        <w:t>unicipal adopte à l’unanimité le compte rendu de la dernière réunion.</w:t>
      </w:r>
    </w:p>
    <w:p w:rsidR="00287461" w:rsidRPr="00491553" w:rsidRDefault="00287461" w:rsidP="00287461">
      <w:pPr>
        <w:rPr>
          <w:rFonts w:asciiTheme="minorHAnsi" w:hAnsiTheme="minorHAnsi" w:cstheme="minorHAnsi"/>
          <w:sz w:val="22"/>
          <w:szCs w:val="22"/>
        </w:rPr>
      </w:pPr>
    </w:p>
    <w:p w:rsidR="00D13210" w:rsidRPr="00491553" w:rsidRDefault="00D13210" w:rsidP="00287461">
      <w:pPr>
        <w:rPr>
          <w:rFonts w:asciiTheme="minorHAnsi" w:hAnsiTheme="minorHAnsi" w:cstheme="minorHAnsi"/>
          <w:sz w:val="22"/>
          <w:szCs w:val="22"/>
        </w:rPr>
      </w:pPr>
    </w:p>
    <w:p w:rsidR="00B976D5" w:rsidRPr="00491553" w:rsidRDefault="00645008" w:rsidP="00806131">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DCM </w:t>
      </w:r>
      <w:r w:rsidR="00B976D5" w:rsidRPr="00491553">
        <w:rPr>
          <w:rFonts w:asciiTheme="minorHAnsi" w:hAnsiTheme="minorHAnsi" w:cstheme="minorHAnsi"/>
          <w:b/>
          <w:sz w:val="22"/>
          <w:szCs w:val="22"/>
          <w:u w:val="single"/>
        </w:rPr>
        <w:t>2020</w:t>
      </w:r>
      <w:r w:rsidRPr="00491553">
        <w:rPr>
          <w:rFonts w:asciiTheme="minorHAnsi" w:hAnsiTheme="minorHAnsi" w:cstheme="minorHAnsi"/>
          <w:b/>
          <w:sz w:val="22"/>
          <w:szCs w:val="22"/>
          <w:u w:val="single"/>
        </w:rPr>
        <w:t>/</w:t>
      </w:r>
      <w:r w:rsidR="00A44BCC" w:rsidRPr="00491553">
        <w:rPr>
          <w:rFonts w:asciiTheme="minorHAnsi" w:hAnsiTheme="minorHAnsi" w:cstheme="minorHAnsi"/>
          <w:b/>
          <w:sz w:val="22"/>
          <w:szCs w:val="22"/>
          <w:u w:val="single"/>
        </w:rPr>
        <w:t>01</w:t>
      </w:r>
      <w:r w:rsidRPr="00491553">
        <w:rPr>
          <w:rFonts w:asciiTheme="minorHAnsi" w:hAnsiTheme="minorHAnsi" w:cstheme="minorHAnsi"/>
          <w:b/>
          <w:sz w:val="22"/>
          <w:szCs w:val="22"/>
          <w:u w:val="single"/>
        </w:rPr>
        <w:t xml:space="preserve"> : </w:t>
      </w:r>
      <w:r w:rsidR="00B976D5" w:rsidRPr="00491553">
        <w:rPr>
          <w:rFonts w:asciiTheme="minorHAnsi" w:hAnsiTheme="minorHAnsi" w:cstheme="minorHAnsi"/>
          <w:b/>
          <w:sz w:val="22"/>
          <w:szCs w:val="22"/>
          <w:u w:val="single"/>
        </w:rPr>
        <w:t>BUDGET DE LA COMMUNE : C</w:t>
      </w:r>
      <w:r w:rsidR="00806131" w:rsidRPr="00491553">
        <w:rPr>
          <w:rFonts w:asciiTheme="minorHAnsi" w:hAnsiTheme="minorHAnsi" w:cstheme="minorHAnsi"/>
          <w:b/>
          <w:sz w:val="22"/>
          <w:szCs w:val="22"/>
          <w:u w:val="single"/>
        </w:rPr>
        <w:t>ompte</w:t>
      </w:r>
      <w:r w:rsidR="00B976D5" w:rsidRPr="00491553">
        <w:rPr>
          <w:rFonts w:asciiTheme="minorHAnsi" w:hAnsiTheme="minorHAnsi" w:cstheme="minorHAnsi"/>
          <w:b/>
          <w:sz w:val="22"/>
          <w:szCs w:val="22"/>
          <w:u w:val="single"/>
        </w:rPr>
        <w:t xml:space="preserve"> A</w:t>
      </w:r>
      <w:r w:rsidR="00806131" w:rsidRPr="00491553">
        <w:rPr>
          <w:rFonts w:asciiTheme="minorHAnsi" w:hAnsiTheme="minorHAnsi" w:cstheme="minorHAnsi"/>
          <w:b/>
          <w:sz w:val="22"/>
          <w:szCs w:val="22"/>
          <w:u w:val="single"/>
        </w:rPr>
        <w:t>dministratif</w:t>
      </w:r>
      <w:r w:rsidR="00B976D5" w:rsidRPr="00491553">
        <w:rPr>
          <w:rFonts w:asciiTheme="minorHAnsi" w:hAnsiTheme="minorHAnsi" w:cstheme="minorHAnsi"/>
          <w:b/>
          <w:sz w:val="22"/>
          <w:szCs w:val="22"/>
          <w:u w:val="single"/>
        </w:rPr>
        <w:t xml:space="preserve"> 2019</w:t>
      </w:r>
    </w:p>
    <w:p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9711AE" w:rsidRPr="00491553" w:rsidRDefault="009711AE" w:rsidP="009711AE">
      <w:pPr>
        <w:tabs>
          <w:tab w:val="left" w:pos="6238"/>
        </w:tabs>
        <w:jc w:val="both"/>
        <w:rPr>
          <w:rFonts w:asciiTheme="minorHAnsi" w:hAnsiTheme="minorHAnsi" w:cstheme="minorHAnsi"/>
          <w:sz w:val="22"/>
          <w:szCs w:val="22"/>
        </w:rPr>
      </w:pPr>
      <w:r w:rsidRPr="00491553">
        <w:rPr>
          <w:rFonts w:asciiTheme="minorHAnsi" w:hAnsiTheme="minorHAnsi" w:cstheme="minorHAnsi"/>
          <w:sz w:val="22"/>
          <w:szCs w:val="22"/>
        </w:rPr>
        <w:t>Monsieur Alain MARTIN, Maire, ordonnateur, après s’être retiré, le Conseil Municipal, après en avoir délibéré à l’unanimité, approuve le Compte Administratif 2019 dont ci-après le résultat d’exécution :</w:t>
      </w:r>
    </w:p>
    <w:p w:rsidR="009711AE" w:rsidRPr="00491553" w:rsidRDefault="009711AE" w:rsidP="009711AE">
      <w:pPr>
        <w:tabs>
          <w:tab w:val="left" w:pos="6238"/>
        </w:tabs>
        <w:jc w:val="both"/>
        <w:rPr>
          <w:rFonts w:asciiTheme="minorHAnsi" w:hAnsiTheme="minorHAnsi" w:cstheme="minorHAnsi"/>
          <w:sz w:val="22"/>
          <w:szCs w:val="22"/>
        </w:rPr>
      </w:pPr>
    </w:p>
    <w:p w:rsidR="009711AE" w:rsidRPr="00491553" w:rsidRDefault="009711AE" w:rsidP="009711AE">
      <w:pPr>
        <w:numPr>
          <w:ilvl w:val="0"/>
          <w:numId w:val="4"/>
        </w:numPr>
        <w:jc w:val="both"/>
        <w:rPr>
          <w:rFonts w:asciiTheme="minorHAnsi" w:hAnsiTheme="minorHAnsi" w:cstheme="minorHAnsi"/>
          <w:sz w:val="22"/>
          <w:szCs w:val="22"/>
        </w:rPr>
      </w:pPr>
      <w:r w:rsidRPr="00491553">
        <w:rPr>
          <w:rFonts w:asciiTheme="minorHAnsi" w:hAnsiTheme="minorHAnsi" w:cstheme="minorHAnsi"/>
          <w:sz w:val="22"/>
          <w:szCs w:val="22"/>
        </w:rPr>
        <w:t>En section de fonctionnement de :</w:t>
      </w:r>
      <w:r w:rsidRPr="00491553">
        <w:rPr>
          <w:rFonts w:asciiTheme="minorHAnsi" w:hAnsiTheme="minorHAnsi" w:cstheme="minorHAnsi"/>
          <w:sz w:val="22"/>
          <w:szCs w:val="22"/>
        </w:rPr>
        <w:tab/>
        <w:t>+ 88 570,88 €</w:t>
      </w:r>
    </w:p>
    <w:p w:rsidR="009711AE" w:rsidRPr="00491553" w:rsidRDefault="009711AE" w:rsidP="009711AE">
      <w:pPr>
        <w:numPr>
          <w:ilvl w:val="0"/>
          <w:numId w:val="4"/>
        </w:numPr>
        <w:jc w:val="both"/>
        <w:rPr>
          <w:rFonts w:asciiTheme="minorHAnsi" w:hAnsiTheme="minorHAnsi" w:cstheme="minorHAnsi"/>
          <w:sz w:val="22"/>
          <w:szCs w:val="22"/>
          <w:u w:val="single"/>
        </w:rPr>
      </w:pPr>
      <w:r w:rsidRPr="00491553">
        <w:rPr>
          <w:rFonts w:asciiTheme="minorHAnsi" w:hAnsiTheme="minorHAnsi" w:cstheme="minorHAnsi"/>
          <w:sz w:val="22"/>
          <w:szCs w:val="22"/>
        </w:rPr>
        <w:t>En section d’investissement de :</w:t>
      </w:r>
      <w:r w:rsidRPr="00491553">
        <w:rPr>
          <w:rFonts w:asciiTheme="minorHAnsi" w:hAnsiTheme="minorHAnsi" w:cstheme="minorHAnsi"/>
          <w:sz w:val="22"/>
          <w:szCs w:val="22"/>
        </w:rPr>
        <w:tab/>
        <w:t>-</w:t>
      </w:r>
      <w:r w:rsidRPr="00491553">
        <w:rPr>
          <w:rFonts w:asciiTheme="minorHAnsi" w:hAnsiTheme="minorHAnsi" w:cstheme="minorHAnsi"/>
          <w:sz w:val="22"/>
          <w:szCs w:val="22"/>
          <w:u w:val="single"/>
        </w:rPr>
        <w:t xml:space="preserve">  16 120,92 €</w:t>
      </w:r>
    </w:p>
    <w:p w:rsidR="009711AE" w:rsidRPr="00491553" w:rsidRDefault="009711AE" w:rsidP="009711AE">
      <w:pPr>
        <w:jc w:val="both"/>
        <w:rPr>
          <w:rFonts w:asciiTheme="minorHAnsi" w:hAnsiTheme="minorHAnsi" w:cstheme="minorHAnsi"/>
          <w:b/>
          <w:sz w:val="22"/>
          <w:szCs w:val="22"/>
        </w:rPr>
      </w:pPr>
      <w:r w:rsidRPr="00491553">
        <w:rPr>
          <w:rFonts w:asciiTheme="minorHAnsi" w:hAnsiTheme="minorHAnsi" w:cstheme="minorHAnsi"/>
          <w:b/>
          <w:sz w:val="22"/>
          <w:szCs w:val="22"/>
        </w:rPr>
        <w:t>Soit un excédent de clôture de :</w:t>
      </w:r>
      <w:r w:rsidRPr="00491553">
        <w:rPr>
          <w:rFonts w:asciiTheme="minorHAnsi" w:hAnsiTheme="minorHAnsi" w:cstheme="minorHAnsi"/>
          <w:b/>
          <w:sz w:val="22"/>
          <w:szCs w:val="22"/>
        </w:rPr>
        <w:tab/>
      </w:r>
      <w:r w:rsidRPr="00491553">
        <w:rPr>
          <w:rFonts w:asciiTheme="minorHAnsi" w:hAnsiTheme="minorHAnsi" w:cstheme="minorHAnsi"/>
          <w:b/>
          <w:sz w:val="22"/>
          <w:szCs w:val="22"/>
        </w:rPr>
        <w:tab/>
        <w:t>+ 72 449,96 €</w:t>
      </w:r>
    </w:p>
    <w:p w:rsidR="009711AE" w:rsidRPr="00491553" w:rsidRDefault="009711AE" w:rsidP="009711AE">
      <w:pPr>
        <w:tabs>
          <w:tab w:val="left" w:pos="6238"/>
        </w:tabs>
        <w:jc w:val="both"/>
        <w:rPr>
          <w:rFonts w:asciiTheme="minorHAnsi" w:hAnsiTheme="minorHAnsi" w:cstheme="minorHAnsi"/>
          <w:sz w:val="22"/>
          <w:szCs w:val="22"/>
        </w:rPr>
      </w:pPr>
    </w:p>
    <w:p w:rsidR="009711AE" w:rsidRPr="00491553" w:rsidRDefault="009711AE" w:rsidP="009711AE">
      <w:pPr>
        <w:numPr>
          <w:ilvl w:val="0"/>
          <w:numId w:val="5"/>
        </w:numPr>
        <w:jc w:val="both"/>
        <w:rPr>
          <w:rFonts w:asciiTheme="minorHAnsi" w:hAnsiTheme="minorHAnsi" w:cstheme="minorHAnsi"/>
          <w:sz w:val="22"/>
          <w:szCs w:val="22"/>
        </w:rPr>
      </w:pPr>
      <w:r w:rsidRPr="00491553">
        <w:rPr>
          <w:rFonts w:asciiTheme="minorHAnsi" w:hAnsiTheme="minorHAnsi" w:cstheme="minorHAnsi"/>
          <w:sz w:val="22"/>
          <w:szCs w:val="22"/>
        </w:rPr>
        <w:t>Décide l’affectation du résultat d’un montant de 16 120,92 € (</w:t>
      </w:r>
      <w:r w:rsidRPr="00491553">
        <w:rPr>
          <w:rFonts w:asciiTheme="minorHAnsi" w:hAnsiTheme="minorHAnsi" w:cstheme="minorHAnsi"/>
          <w:b/>
          <w:sz w:val="22"/>
          <w:szCs w:val="22"/>
          <w:u w:val="thick"/>
        </w:rPr>
        <w:t>déficit</w:t>
      </w:r>
      <w:r w:rsidRPr="00491553">
        <w:rPr>
          <w:rFonts w:asciiTheme="minorHAnsi" w:hAnsiTheme="minorHAnsi" w:cstheme="minorHAnsi"/>
          <w:sz w:val="22"/>
          <w:szCs w:val="22"/>
        </w:rPr>
        <w:t xml:space="preserve"> d’investissement) qui sera affecté au compte R1068 et reporté sur le budget de la commune 2020.</w:t>
      </w:r>
    </w:p>
    <w:p w:rsidR="00332361" w:rsidRPr="00491553" w:rsidRDefault="00332361" w:rsidP="00B976D5">
      <w:pPr>
        <w:tabs>
          <w:tab w:val="left" w:pos="6238"/>
        </w:tabs>
        <w:jc w:val="both"/>
        <w:rPr>
          <w:rFonts w:asciiTheme="minorHAnsi" w:hAnsiTheme="minorHAnsi" w:cstheme="minorHAnsi"/>
          <w:sz w:val="22"/>
          <w:szCs w:val="22"/>
        </w:rPr>
      </w:pPr>
    </w:p>
    <w:p w:rsidR="00A44BCC" w:rsidRPr="00491553" w:rsidRDefault="00A44BCC" w:rsidP="00D46F67">
      <w:pPr>
        <w:tabs>
          <w:tab w:val="left" w:pos="6238"/>
        </w:tabs>
        <w:jc w:val="both"/>
        <w:rPr>
          <w:rFonts w:asciiTheme="minorHAnsi" w:hAnsiTheme="minorHAnsi" w:cstheme="minorHAnsi"/>
          <w:sz w:val="22"/>
          <w:szCs w:val="22"/>
        </w:rPr>
      </w:pPr>
    </w:p>
    <w:p w:rsidR="00B976D5" w:rsidRPr="00491553" w:rsidRDefault="008F6492"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DCM </w:t>
      </w:r>
      <w:r w:rsidR="00B976D5" w:rsidRPr="00491553">
        <w:rPr>
          <w:rFonts w:asciiTheme="minorHAnsi" w:hAnsiTheme="minorHAnsi" w:cstheme="minorHAnsi"/>
          <w:b/>
          <w:sz w:val="22"/>
          <w:szCs w:val="22"/>
          <w:u w:val="single"/>
        </w:rPr>
        <w:t>2020</w:t>
      </w:r>
      <w:r w:rsidRPr="00491553">
        <w:rPr>
          <w:rFonts w:asciiTheme="minorHAnsi" w:hAnsiTheme="minorHAnsi" w:cstheme="minorHAnsi"/>
          <w:b/>
          <w:sz w:val="22"/>
          <w:szCs w:val="22"/>
          <w:u w:val="single"/>
        </w:rPr>
        <w:t>/</w:t>
      </w:r>
      <w:r w:rsidR="00A44BCC" w:rsidRPr="00491553">
        <w:rPr>
          <w:rFonts w:asciiTheme="minorHAnsi" w:hAnsiTheme="minorHAnsi" w:cstheme="minorHAnsi"/>
          <w:b/>
          <w:sz w:val="22"/>
          <w:szCs w:val="22"/>
          <w:u w:val="single"/>
        </w:rPr>
        <w:t>0</w:t>
      </w:r>
      <w:r w:rsidR="00B976D5" w:rsidRPr="00491553">
        <w:rPr>
          <w:rFonts w:asciiTheme="minorHAnsi" w:hAnsiTheme="minorHAnsi" w:cstheme="minorHAnsi"/>
          <w:b/>
          <w:sz w:val="22"/>
          <w:szCs w:val="22"/>
          <w:u w:val="single"/>
        </w:rPr>
        <w:t>2</w:t>
      </w:r>
      <w:r w:rsidRPr="00491553">
        <w:rPr>
          <w:rFonts w:asciiTheme="minorHAnsi" w:hAnsiTheme="minorHAnsi" w:cstheme="minorHAnsi"/>
          <w:b/>
          <w:sz w:val="22"/>
          <w:szCs w:val="22"/>
          <w:u w:val="single"/>
        </w:rPr>
        <w:t xml:space="preserve"> : </w:t>
      </w:r>
      <w:r w:rsidR="00B976D5" w:rsidRPr="00491553">
        <w:rPr>
          <w:rFonts w:asciiTheme="minorHAnsi" w:hAnsiTheme="minorHAnsi" w:cstheme="minorHAnsi"/>
          <w:b/>
          <w:sz w:val="22"/>
          <w:szCs w:val="22"/>
          <w:u w:val="single"/>
        </w:rPr>
        <w:t>BUDGET DE LA COMMUNE : C</w:t>
      </w:r>
      <w:r w:rsidR="00806131" w:rsidRPr="00491553">
        <w:rPr>
          <w:rFonts w:asciiTheme="minorHAnsi" w:hAnsiTheme="minorHAnsi" w:cstheme="minorHAnsi"/>
          <w:b/>
          <w:sz w:val="22"/>
          <w:szCs w:val="22"/>
          <w:u w:val="single"/>
        </w:rPr>
        <w:t xml:space="preserve">ompte de </w:t>
      </w:r>
      <w:r w:rsidR="00B976D5" w:rsidRPr="00491553">
        <w:rPr>
          <w:rFonts w:asciiTheme="minorHAnsi" w:hAnsiTheme="minorHAnsi" w:cstheme="minorHAnsi"/>
          <w:b/>
          <w:sz w:val="22"/>
          <w:szCs w:val="22"/>
          <w:u w:val="single"/>
        </w:rPr>
        <w:t>G</w:t>
      </w:r>
      <w:r w:rsidR="00806131" w:rsidRPr="00491553">
        <w:rPr>
          <w:rFonts w:asciiTheme="minorHAnsi" w:hAnsiTheme="minorHAnsi" w:cstheme="minorHAnsi"/>
          <w:b/>
          <w:sz w:val="22"/>
          <w:szCs w:val="22"/>
          <w:u w:val="single"/>
        </w:rPr>
        <w:t>estion et</w:t>
      </w:r>
      <w:r w:rsidR="00B976D5" w:rsidRPr="00491553">
        <w:rPr>
          <w:rFonts w:asciiTheme="minorHAnsi" w:hAnsiTheme="minorHAnsi" w:cstheme="minorHAnsi"/>
          <w:b/>
          <w:sz w:val="22"/>
          <w:szCs w:val="22"/>
          <w:u w:val="single"/>
        </w:rPr>
        <w:t xml:space="preserve"> A</w:t>
      </w:r>
      <w:r w:rsidR="00806131" w:rsidRPr="00491553">
        <w:rPr>
          <w:rFonts w:asciiTheme="minorHAnsi" w:hAnsiTheme="minorHAnsi" w:cstheme="minorHAnsi"/>
          <w:b/>
          <w:sz w:val="22"/>
          <w:szCs w:val="22"/>
          <w:u w:val="single"/>
        </w:rPr>
        <w:t>ffectation du</w:t>
      </w:r>
      <w:r w:rsidR="00B976D5" w:rsidRPr="00491553">
        <w:rPr>
          <w:rFonts w:asciiTheme="minorHAnsi" w:hAnsiTheme="minorHAnsi" w:cstheme="minorHAnsi"/>
          <w:b/>
          <w:sz w:val="22"/>
          <w:szCs w:val="22"/>
          <w:u w:val="single"/>
        </w:rPr>
        <w:t xml:space="preserve"> R</w:t>
      </w:r>
      <w:r w:rsidR="00806131" w:rsidRPr="00491553">
        <w:rPr>
          <w:rFonts w:asciiTheme="minorHAnsi" w:hAnsiTheme="minorHAnsi" w:cstheme="minorHAnsi"/>
          <w:b/>
          <w:sz w:val="22"/>
          <w:szCs w:val="22"/>
          <w:u w:val="single"/>
        </w:rPr>
        <w:t xml:space="preserve">ésultat </w:t>
      </w:r>
      <w:r w:rsidR="00B976D5" w:rsidRPr="00491553">
        <w:rPr>
          <w:rFonts w:asciiTheme="minorHAnsi" w:hAnsiTheme="minorHAnsi" w:cstheme="minorHAnsi"/>
          <w:b/>
          <w:sz w:val="22"/>
          <w:szCs w:val="22"/>
          <w:u w:val="single"/>
        </w:rPr>
        <w:t>2019</w:t>
      </w:r>
    </w:p>
    <w:p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9711AE" w:rsidRPr="00491553" w:rsidRDefault="009711AE" w:rsidP="009711AE">
      <w:pPr>
        <w:tabs>
          <w:tab w:val="left" w:pos="6238"/>
        </w:tabs>
        <w:jc w:val="both"/>
        <w:rPr>
          <w:rFonts w:asciiTheme="minorHAnsi" w:hAnsiTheme="minorHAnsi" w:cstheme="minorHAnsi"/>
          <w:sz w:val="22"/>
          <w:szCs w:val="22"/>
        </w:rPr>
      </w:pPr>
      <w:r w:rsidRPr="00491553">
        <w:rPr>
          <w:rFonts w:asciiTheme="minorHAnsi" w:hAnsiTheme="minorHAnsi" w:cstheme="minorHAnsi"/>
          <w:sz w:val="22"/>
          <w:szCs w:val="22"/>
        </w:rPr>
        <w:t>Le Conseil Municipal, après en avoir délibéré à l’unanimité des présents, approuve le Compte de Gestion 2019 en concordance avec le Compte Administratif 2019 de la commune avec un résultat de clôture de :</w:t>
      </w:r>
    </w:p>
    <w:p w:rsidR="009711AE" w:rsidRPr="00491553" w:rsidRDefault="009711AE" w:rsidP="009711AE">
      <w:pPr>
        <w:tabs>
          <w:tab w:val="left" w:pos="6238"/>
        </w:tabs>
        <w:jc w:val="both"/>
        <w:rPr>
          <w:rFonts w:asciiTheme="minorHAnsi" w:hAnsiTheme="minorHAnsi" w:cstheme="minorHAnsi"/>
          <w:sz w:val="22"/>
          <w:szCs w:val="22"/>
        </w:rPr>
      </w:pPr>
    </w:p>
    <w:p w:rsidR="009711AE" w:rsidRPr="00491553" w:rsidRDefault="009711AE" w:rsidP="009711AE">
      <w:pPr>
        <w:tabs>
          <w:tab w:val="left" w:pos="6238"/>
        </w:tabs>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Section d’Investissement </w:t>
      </w:r>
    </w:p>
    <w:p w:rsidR="009711AE" w:rsidRPr="00491553" w:rsidRDefault="009711AE" w:rsidP="009711AE">
      <w:pPr>
        <w:tabs>
          <w:tab w:val="left" w:pos="3686"/>
        </w:tabs>
        <w:jc w:val="both"/>
        <w:rPr>
          <w:rFonts w:asciiTheme="minorHAnsi" w:hAnsiTheme="minorHAnsi" w:cstheme="minorHAnsi"/>
          <w:sz w:val="22"/>
          <w:szCs w:val="22"/>
        </w:rPr>
      </w:pPr>
      <w:r w:rsidRPr="00491553">
        <w:rPr>
          <w:rFonts w:asciiTheme="minorHAnsi" w:hAnsiTheme="minorHAnsi" w:cstheme="minorHAnsi"/>
          <w:sz w:val="22"/>
          <w:szCs w:val="22"/>
        </w:rPr>
        <w:t>Résultat de l’exercice 2018</w:t>
      </w:r>
      <w:r w:rsidRPr="00491553">
        <w:rPr>
          <w:rFonts w:asciiTheme="minorHAnsi" w:hAnsiTheme="minorHAnsi" w:cstheme="minorHAnsi"/>
          <w:sz w:val="22"/>
          <w:szCs w:val="22"/>
        </w:rPr>
        <w:tab/>
        <w:t>+    3290,30 €</w:t>
      </w:r>
    </w:p>
    <w:p w:rsidR="009711AE" w:rsidRPr="00491553" w:rsidRDefault="009711AE" w:rsidP="009711AE">
      <w:pPr>
        <w:tabs>
          <w:tab w:val="left" w:pos="3686"/>
        </w:tabs>
        <w:jc w:val="both"/>
        <w:rPr>
          <w:rFonts w:asciiTheme="minorHAnsi" w:hAnsiTheme="minorHAnsi" w:cstheme="minorHAnsi"/>
          <w:sz w:val="22"/>
          <w:szCs w:val="22"/>
        </w:rPr>
      </w:pPr>
      <w:r w:rsidRPr="00491553">
        <w:rPr>
          <w:rFonts w:asciiTheme="minorHAnsi" w:hAnsiTheme="minorHAnsi" w:cstheme="minorHAnsi"/>
          <w:sz w:val="22"/>
          <w:szCs w:val="22"/>
        </w:rPr>
        <w:t>Résultat de l’exercice 2019</w:t>
      </w:r>
      <w:r w:rsidRPr="00491553">
        <w:rPr>
          <w:rFonts w:asciiTheme="minorHAnsi" w:hAnsiTheme="minorHAnsi" w:cstheme="minorHAnsi"/>
          <w:sz w:val="22"/>
          <w:szCs w:val="22"/>
        </w:rPr>
        <w:tab/>
      </w:r>
      <w:r w:rsidRPr="00491553">
        <w:rPr>
          <w:rFonts w:asciiTheme="minorHAnsi" w:hAnsiTheme="minorHAnsi" w:cstheme="minorHAnsi"/>
          <w:sz w:val="22"/>
          <w:szCs w:val="22"/>
          <w:u w:val="single"/>
        </w:rPr>
        <w:t>-  19 411,22 €</w:t>
      </w:r>
    </w:p>
    <w:p w:rsidR="009711AE" w:rsidRPr="00491553" w:rsidRDefault="009711AE" w:rsidP="009711AE">
      <w:pPr>
        <w:tabs>
          <w:tab w:val="left" w:pos="3686"/>
        </w:tabs>
        <w:jc w:val="both"/>
        <w:rPr>
          <w:rFonts w:asciiTheme="minorHAnsi" w:hAnsiTheme="minorHAnsi" w:cstheme="minorHAnsi"/>
          <w:sz w:val="22"/>
          <w:szCs w:val="22"/>
        </w:rPr>
      </w:pPr>
      <w:r w:rsidRPr="00491553">
        <w:rPr>
          <w:rFonts w:asciiTheme="minorHAnsi" w:hAnsiTheme="minorHAnsi" w:cstheme="minorHAnsi"/>
          <w:sz w:val="22"/>
          <w:szCs w:val="22"/>
        </w:rPr>
        <w:t>Résultat clôture exercice 2019</w:t>
      </w:r>
      <w:r w:rsidRPr="00491553">
        <w:rPr>
          <w:rFonts w:asciiTheme="minorHAnsi" w:hAnsiTheme="minorHAnsi" w:cstheme="minorHAnsi"/>
          <w:sz w:val="22"/>
          <w:szCs w:val="22"/>
        </w:rPr>
        <w:tab/>
        <w:t>-  16 120,92 €</w:t>
      </w:r>
    </w:p>
    <w:p w:rsidR="009711AE" w:rsidRPr="00491553" w:rsidRDefault="009711AE" w:rsidP="009711AE">
      <w:pPr>
        <w:tabs>
          <w:tab w:val="left" w:pos="6238"/>
        </w:tabs>
        <w:jc w:val="both"/>
        <w:rPr>
          <w:rFonts w:asciiTheme="minorHAnsi" w:hAnsiTheme="minorHAnsi" w:cstheme="minorHAnsi"/>
          <w:sz w:val="16"/>
          <w:szCs w:val="16"/>
        </w:rPr>
      </w:pPr>
    </w:p>
    <w:p w:rsidR="009711AE" w:rsidRPr="00491553" w:rsidRDefault="009711AE" w:rsidP="009711AE">
      <w:pPr>
        <w:tabs>
          <w:tab w:val="left" w:pos="6238"/>
        </w:tabs>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Section de Fonctionnement</w:t>
      </w:r>
    </w:p>
    <w:p w:rsidR="009711AE" w:rsidRPr="00491553" w:rsidRDefault="009711AE" w:rsidP="009711AE">
      <w:pPr>
        <w:tabs>
          <w:tab w:val="left" w:pos="3686"/>
        </w:tabs>
        <w:jc w:val="both"/>
        <w:rPr>
          <w:rFonts w:asciiTheme="minorHAnsi" w:hAnsiTheme="minorHAnsi" w:cstheme="minorHAnsi"/>
          <w:sz w:val="22"/>
          <w:szCs w:val="22"/>
        </w:rPr>
      </w:pPr>
      <w:r w:rsidRPr="00491553">
        <w:rPr>
          <w:rFonts w:asciiTheme="minorHAnsi" w:hAnsiTheme="minorHAnsi" w:cstheme="minorHAnsi"/>
          <w:sz w:val="22"/>
          <w:szCs w:val="22"/>
        </w:rPr>
        <w:t>Résultat exercice 2018</w:t>
      </w:r>
      <w:r w:rsidRPr="00491553">
        <w:rPr>
          <w:rFonts w:asciiTheme="minorHAnsi" w:hAnsiTheme="minorHAnsi" w:cstheme="minorHAnsi"/>
          <w:sz w:val="22"/>
          <w:szCs w:val="22"/>
        </w:rPr>
        <w:tab/>
        <w:t>+ 72 083,44 €</w:t>
      </w:r>
    </w:p>
    <w:p w:rsidR="009711AE" w:rsidRPr="00491553" w:rsidRDefault="009711AE" w:rsidP="009711AE">
      <w:pPr>
        <w:tabs>
          <w:tab w:val="left" w:pos="3686"/>
        </w:tabs>
        <w:jc w:val="both"/>
        <w:rPr>
          <w:rFonts w:asciiTheme="minorHAnsi" w:hAnsiTheme="minorHAnsi" w:cstheme="minorHAnsi"/>
          <w:sz w:val="22"/>
          <w:szCs w:val="22"/>
        </w:rPr>
      </w:pPr>
      <w:proofErr w:type="gramStart"/>
      <w:r w:rsidRPr="00491553">
        <w:rPr>
          <w:rFonts w:asciiTheme="minorHAnsi" w:hAnsiTheme="minorHAnsi" w:cstheme="minorHAnsi"/>
          <w:sz w:val="22"/>
          <w:szCs w:val="22"/>
        </w:rPr>
        <w:t>résultat</w:t>
      </w:r>
      <w:proofErr w:type="gramEnd"/>
      <w:r w:rsidRPr="00491553">
        <w:rPr>
          <w:rFonts w:asciiTheme="minorHAnsi" w:hAnsiTheme="minorHAnsi" w:cstheme="minorHAnsi"/>
          <w:sz w:val="22"/>
          <w:szCs w:val="22"/>
        </w:rPr>
        <w:t xml:space="preserve"> exercice 2019</w:t>
      </w:r>
      <w:r w:rsidRPr="00491553">
        <w:rPr>
          <w:rFonts w:asciiTheme="minorHAnsi" w:hAnsiTheme="minorHAnsi" w:cstheme="minorHAnsi"/>
          <w:sz w:val="22"/>
          <w:szCs w:val="22"/>
        </w:rPr>
        <w:tab/>
      </w:r>
      <w:r w:rsidRPr="00491553">
        <w:rPr>
          <w:rFonts w:asciiTheme="minorHAnsi" w:hAnsiTheme="minorHAnsi" w:cstheme="minorHAnsi"/>
          <w:sz w:val="22"/>
          <w:szCs w:val="22"/>
          <w:u w:val="single"/>
        </w:rPr>
        <w:t>+ 16 487,44 €</w:t>
      </w:r>
    </w:p>
    <w:p w:rsidR="009711AE" w:rsidRPr="00491553" w:rsidRDefault="009711AE" w:rsidP="009711AE">
      <w:pPr>
        <w:tabs>
          <w:tab w:val="left" w:pos="3686"/>
        </w:tabs>
        <w:jc w:val="both"/>
        <w:rPr>
          <w:rFonts w:asciiTheme="minorHAnsi" w:hAnsiTheme="minorHAnsi" w:cstheme="minorHAnsi"/>
          <w:sz w:val="22"/>
          <w:szCs w:val="22"/>
        </w:rPr>
      </w:pPr>
      <w:proofErr w:type="gramStart"/>
      <w:r w:rsidRPr="00491553">
        <w:rPr>
          <w:rFonts w:asciiTheme="minorHAnsi" w:hAnsiTheme="minorHAnsi" w:cstheme="minorHAnsi"/>
          <w:sz w:val="22"/>
          <w:szCs w:val="22"/>
        </w:rPr>
        <w:t>résultat</w:t>
      </w:r>
      <w:proofErr w:type="gramEnd"/>
      <w:r w:rsidRPr="00491553">
        <w:rPr>
          <w:rFonts w:asciiTheme="minorHAnsi" w:hAnsiTheme="minorHAnsi" w:cstheme="minorHAnsi"/>
          <w:sz w:val="22"/>
          <w:szCs w:val="22"/>
        </w:rPr>
        <w:t xml:space="preserve"> de clôture 2019</w:t>
      </w:r>
      <w:r w:rsidRPr="00491553">
        <w:rPr>
          <w:rFonts w:asciiTheme="minorHAnsi" w:hAnsiTheme="minorHAnsi" w:cstheme="minorHAnsi"/>
          <w:sz w:val="22"/>
          <w:szCs w:val="22"/>
        </w:rPr>
        <w:tab/>
        <w:t>+ 88 570,88 €</w:t>
      </w:r>
    </w:p>
    <w:p w:rsidR="009711AE" w:rsidRPr="00491553" w:rsidRDefault="009711AE" w:rsidP="009711AE">
      <w:pPr>
        <w:tabs>
          <w:tab w:val="left" w:pos="6238"/>
        </w:tabs>
        <w:jc w:val="both"/>
        <w:rPr>
          <w:rFonts w:asciiTheme="minorHAnsi" w:hAnsiTheme="minorHAnsi" w:cstheme="minorHAnsi"/>
          <w:sz w:val="16"/>
          <w:szCs w:val="16"/>
        </w:rPr>
      </w:pPr>
    </w:p>
    <w:p w:rsidR="009711AE" w:rsidRPr="00491553" w:rsidRDefault="009711AE" w:rsidP="009711AE">
      <w:pPr>
        <w:tabs>
          <w:tab w:val="left" w:pos="3686"/>
        </w:tabs>
        <w:jc w:val="both"/>
        <w:rPr>
          <w:rFonts w:asciiTheme="minorHAnsi" w:hAnsiTheme="minorHAnsi" w:cstheme="minorHAnsi"/>
          <w:b/>
          <w:sz w:val="22"/>
          <w:szCs w:val="22"/>
        </w:rPr>
      </w:pPr>
      <w:r w:rsidRPr="00491553">
        <w:rPr>
          <w:rFonts w:asciiTheme="minorHAnsi" w:hAnsiTheme="minorHAnsi" w:cstheme="minorHAnsi"/>
          <w:b/>
          <w:sz w:val="22"/>
          <w:szCs w:val="22"/>
        </w:rPr>
        <w:t>Soit un résultat de clôture 2019 de</w:t>
      </w:r>
      <w:r w:rsidRPr="00491553">
        <w:rPr>
          <w:rFonts w:asciiTheme="minorHAnsi" w:hAnsiTheme="minorHAnsi" w:cstheme="minorHAnsi"/>
          <w:b/>
          <w:sz w:val="22"/>
          <w:szCs w:val="22"/>
        </w:rPr>
        <w:tab/>
        <w:t>+ 72 449,96 €</w:t>
      </w:r>
    </w:p>
    <w:p w:rsidR="00B976D5" w:rsidRPr="00491553" w:rsidRDefault="00B976D5" w:rsidP="00332361">
      <w:pPr>
        <w:jc w:val="both"/>
        <w:rPr>
          <w:rFonts w:asciiTheme="minorHAnsi" w:hAnsiTheme="minorHAnsi" w:cstheme="minorHAnsi"/>
          <w:b/>
          <w:sz w:val="22"/>
          <w:szCs w:val="22"/>
        </w:rPr>
      </w:pPr>
    </w:p>
    <w:p w:rsidR="009009D1" w:rsidRPr="00491553" w:rsidRDefault="009009D1" w:rsidP="009009D1">
      <w:pPr>
        <w:tabs>
          <w:tab w:val="left" w:pos="6238"/>
        </w:tabs>
        <w:jc w:val="both"/>
        <w:rPr>
          <w:rFonts w:asciiTheme="minorHAnsi" w:hAnsiTheme="minorHAnsi" w:cstheme="minorHAnsi"/>
          <w:sz w:val="22"/>
          <w:szCs w:val="22"/>
        </w:rPr>
      </w:pPr>
    </w:p>
    <w:p w:rsidR="00B976D5" w:rsidRPr="00491553" w:rsidRDefault="00B976D5" w:rsidP="00806131">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DCM 2020/03 : BUDGET DE LA COMMUNE : S</w:t>
      </w:r>
      <w:r w:rsidR="00806131" w:rsidRPr="00491553">
        <w:rPr>
          <w:rFonts w:asciiTheme="minorHAnsi" w:hAnsiTheme="minorHAnsi" w:cstheme="minorHAnsi"/>
          <w:b/>
          <w:sz w:val="22"/>
          <w:szCs w:val="22"/>
          <w:u w:val="single"/>
        </w:rPr>
        <w:t>ubventions aux</w:t>
      </w:r>
      <w:r w:rsidRPr="00491553">
        <w:rPr>
          <w:rFonts w:asciiTheme="minorHAnsi" w:hAnsiTheme="minorHAnsi" w:cstheme="minorHAnsi"/>
          <w:b/>
          <w:sz w:val="22"/>
          <w:szCs w:val="22"/>
          <w:u w:val="single"/>
        </w:rPr>
        <w:t xml:space="preserve"> A</w:t>
      </w:r>
      <w:r w:rsidR="00806131" w:rsidRPr="00491553">
        <w:rPr>
          <w:rFonts w:asciiTheme="minorHAnsi" w:hAnsiTheme="minorHAnsi" w:cstheme="minorHAnsi"/>
          <w:b/>
          <w:sz w:val="22"/>
          <w:szCs w:val="22"/>
          <w:u w:val="single"/>
        </w:rPr>
        <w:t>ssociation</w:t>
      </w:r>
      <w:r w:rsidRPr="00491553">
        <w:rPr>
          <w:rFonts w:asciiTheme="minorHAnsi" w:hAnsiTheme="minorHAnsi" w:cstheme="minorHAnsi"/>
          <w:b/>
          <w:sz w:val="22"/>
          <w:szCs w:val="22"/>
          <w:u w:val="single"/>
        </w:rPr>
        <w:t xml:space="preserve"> </w:t>
      </w:r>
      <w:r w:rsidR="00806131" w:rsidRPr="00491553">
        <w:rPr>
          <w:rFonts w:asciiTheme="minorHAnsi" w:hAnsiTheme="minorHAnsi" w:cstheme="minorHAnsi"/>
          <w:b/>
          <w:sz w:val="22"/>
          <w:szCs w:val="22"/>
          <w:u w:val="single"/>
        </w:rPr>
        <w:t>2020</w:t>
      </w:r>
    </w:p>
    <w:p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9711AE" w:rsidRPr="00491553" w:rsidRDefault="009711AE" w:rsidP="009711AE">
      <w:pPr>
        <w:jc w:val="both"/>
        <w:rPr>
          <w:rFonts w:asciiTheme="minorHAnsi" w:hAnsiTheme="minorHAnsi" w:cstheme="minorHAnsi"/>
          <w:b/>
          <w:sz w:val="22"/>
          <w:szCs w:val="22"/>
        </w:rPr>
      </w:pPr>
      <w:r w:rsidRPr="00491553">
        <w:rPr>
          <w:rFonts w:asciiTheme="minorHAnsi" w:hAnsiTheme="minorHAnsi" w:cstheme="minorHAnsi"/>
          <w:b/>
          <w:sz w:val="22"/>
          <w:szCs w:val="22"/>
        </w:rPr>
        <w:t xml:space="preserve">Considérant </w:t>
      </w:r>
      <w:r w:rsidRPr="00491553">
        <w:rPr>
          <w:rFonts w:asciiTheme="minorHAnsi" w:hAnsiTheme="minorHAnsi" w:cstheme="minorHAnsi"/>
          <w:sz w:val="22"/>
          <w:szCs w:val="22"/>
        </w:rPr>
        <w:t>la préparation du Budget Unique 2020 ;</w:t>
      </w:r>
    </w:p>
    <w:p w:rsidR="009711AE" w:rsidRPr="00491553" w:rsidRDefault="009711AE" w:rsidP="009711AE">
      <w:pPr>
        <w:jc w:val="both"/>
        <w:rPr>
          <w:rFonts w:asciiTheme="minorHAnsi" w:hAnsiTheme="minorHAnsi" w:cstheme="minorHAnsi"/>
          <w:sz w:val="22"/>
          <w:szCs w:val="22"/>
        </w:rPr>
      </w:pPr>
      <w:r w:rsidRPr="00491553">
        <w:rPr>
          <w:rFonts w:asciiTheme="minorHAnsi" w:hAnsiTheme="minorHAnsi" w:cstheme="minorHAnsi"/>
          <w:b/>
          <w:sz w:val="22"/>
          <w:szCs w:val="22"/>
        </w:rPr>
        <w:t xml:space="preserve">Considérant </w:t>
      </w:r>
      <w:r w:rsidRPr="00491553">
        <w:rPr>
          <w:rFonts w:asciiTheme="minorHAnsi" w:hAnsiTheme="minorHAnsi" w:cstheme="minorHAnsi"/>
          <w:sz w:val="22"/>
          <w:szCs w:val="22"/>
        </w:rPr>
        <w:t>la proposition de Monsieur Alain MARTIN, Maire, quant aux demandes de subventions des diverses associations locales ci-dessous :</w:t>
      </w:r>
    </w:p>
    <w:p w:rsidR="009711AE" w:rsidRPr="00491553" w:rsidRDefault="009711AE" w:rsidP="009711AE">
      <w:pPr>
        <w:rPr>
          <w:rFonts w:asciiTheme="minorHAnsi" w:hAnsiTheme="minorHAnsi" w:cstheme="minorHAnsi"/>
          <w:sz w:val="22"/>
          <w:szCs w:val="22"/>
        </w:rPr>
      </w:pPr>
    </w:p>
    <w:p w:rsidR="009711AE" w:rsidRPr="00491553" w:rsidRDefault="009711AE" w:rsidP="009711AE">
      <w:pPr>
        <w:numPr>
          <w:ilvl w:val="0"/>
          <w:numId w:val="6"/>
        </w:numPr>
        <w:rPr>
          <w:rFonts w:asciiTheme="minorHAnsi" w:hAnsiTheme="minorHAnsi" w:cstheme="minorHAnsi"/>
          <w:sz w:val="22"/>
          <w:szCs w:val="22"/>
        </w:rPr>
      </w:pPr>
      <w:r w:rsidRPr="00491553">
        <w:rPr>
          <w:rFonts w:asciiTheme="minorHAnsi" w:hAnsiTheme="minorHAnsi" w:cstheme="minorHAnsi"/>
          <w:sz w:val="22"/>
          <w:szCs w:val="22"/>
        </w:rPr>
        <w:t>Association Anciens Combattants :</w:t>
      </w:r>
      <w:r w:rsidRPr="00491553">
        <w:rPr>
          <w:rFonts w:asciiTheme="minorHAnsi" w:hAnsiTheme="minorHAnsi" w:cstheme="minorHAnsi"/>
          <w:sz w:val="22"/>
          <w:szCs w:val="22"/>
        </w:rPr>
        <w:tab/>
        <w:t xml:space="preserve">   350,00 €</w:t>
      </w:r>
    </w:p>
    <w:p w:rsidR="009711AE" w:rsidRPr="00491553" w:rsidRDefault="009711AE" w:rsidP="009711AE">
      <w:pPr>
        <w:numPr>
          <w:ilvl w:val="0"/>
          <w:numId w:val="6"/>
        </w:numPr>
        <w:rPr>
          <w:rFonts w:asciiTheme="minorHAnsi" w:hAnsiTheme="minorHAnsi" w:cstheme="minorHAnsi"/>
          <w:sz w:val="22"/>
          <w:szCs w:val="22"/>
        </w:rPr>
      </w:pPr>
      <w:r w:rsidRPr="00491553">
        <w:rPr>
          <w:rFonts w:asciiTheme="minorHAnsi" w:hAnsiTheme="minorHAnsi" w:cstheme="minorHAnsi"/>
          <w:sz w:val="22"/>
          <w:szCs w:val="22"/>
        </w:rPr>
        <w:t>Amicale des Sapeurs-Pompiers :</w:t>
      </w:r>
      <w:r w:rsidRPr="00491553">
        <w:rPr>
          <w:rFonts w:asciiTheme="minorHAnsi" w:hAnsiTheme="minorHAnsi" w:cstheme="minorHAnsi"/>
          <w:sz w:val="22"/>
          <w:szCs w:val="22"/>
        </w:rPr>
        <w:tab/>
        <w:t xml:space="preserve">   350,00 €</w:t>
      </w:r>
    </w:p>
    <w:p w:rsidR="009711AE" w:rsidRPr="00491553" w:rsidRDefault="009711AE" w:rsidP="009711AE">
      <w:pPr>
        <w:numPr>
          <w:ilvl w:val="0"/>
          <w:numId w:val="6"/>
        </w:numPr>
        <w:rPr>
          <w:rFonts w:asciiTheme="minorHAnsi" w:hAnsiTheme="minorHAnsi" w:cstheme="minorHAnsi"/>
          <w:sz w:val="22"/>
          <w:szCs w:val="22"/>
        </w:rPr>
      </w:pPr>
      <w:r w:rsidRPr="00491553">
        <w:rPr>
          <w:rFonts w:asciiTheme="minorHAnsi" w:hAnsiTheme="minorHAnsi" w:cstheme="minorHAnsi"/>
          <w:sz w:val="22"/>
          <w:szCs w:val="22"/>
        </w:rPr>
        <w:t>Les Amis de l’Ecole :</w:t>
      </w:r>
      <w:r w:rsidRPr="00491553">
        <w:rPr>
          <w:rFonts w:asciiTheme="minorHAnsi" w:hAnsiTheme="minorHAnsi" w:cstheme="minorHAnsi"/>
          <w:sz w:val="22"/>
          <w:szCs w:val="22"/>
        </w:rPr>
        <w:tab/>
      </w:r>
      <w:r w:rsidRPr="00491553">
        <w:rPr>
          <w:rFonts w:asciiTheme="minorHAnsi" w:hAnsiTheme="minorHAnsi" w:cstheme="minorHAnsi"/>
          <w:sz w:val="22"/>
          <w:szCs w:val="22"/>
        </w:rPr>
        <w:tab/>
      </w:r>
      <w:r w:rsidRPr="00491553">
        <w:rPr>
          <w:rFonts w:asciiTheme="minorHAnsi" w:hAnsiTheme="minorHAnsi" w:cstheme="minorHAnsi"/>
          <w:sz w:val="22"/>
          <w:szCs w:val="22"/>
        </w:rPr>
        <w:tab/>
        <w:t xml:space="preserve">   500,00 €</w:t>
      </w:r>
    </w:p>
    <w:p w:rsidR="009711AE" w:rsidRPr="00491553" w:rsidRDefault="009711AE" w:rsidP="009711AE">
      <w:pPr>
        <w:numPr>
          <w:ilvl w:val="0"/>
          <w:numId w:val="6"/>
        </w:numPr>
        <w:rPr>
          <w:rFonts w:asciiTheme="minorHAnsi" w:hAnsiTheme="minorHAnsi" w:cstheme="minorHAnsi"/>
          <w:sz w:val="22"/>
          <w:szCs w:val="22"/>
          <w:u w:val="single"/>
        </w:rPr>
      </w:pPr>
      <w:r w:rsidRPr="00491553">
        <w:rPr>
          <w:rFonts w:asciiTheme="minorHAnsi" w:hAnsiTheme="minorHAnsi" w:cstheme="minorHAnsi"/>
          <w:sz w:val="22"/>
          <w:szCs w:val="22"/>
        </w:rPr>
        <w:t>La Coopérative Scolaire :</w:t>
      </w:r>
      <w:r w:rsidRPr="00491553">
        <w:rPr>
          <w:rFonts w:asciiTheme="minorHAnsi" w:hAnsiTheme="minorHAnsi" w:cstheme="minorHAnsi"/>
          <w:sz w:val="22"/>
          <w:szCs w:val="22"/>
        </w:rPr>
        <w:tab/>
      </w:r>
      <w:r w:rsidRPr="00491553">
        <w:rPr>
          <w:rFonts w:asciiTheme="minorHAnsi" w:hAnsiTheme="minorHAnsi" w:cstheme="minorHAnsi"/>
          <w:sz w:val="22"/>
          <w:szCs w:val="22"/>
        </w:rPr>
        <w:tab/>
      </w:r>
      <w:r w:rsidRPr="00491553">
        <w:rPr>
          <w:rFonts w:asciiTheme="minorHAnsi" w:hAnsiTheme="minorHAnsi" w:cstheme="minorHAnsi"/>
          <w:sz w:val="22"/>
          <w:szCs w:val="22"/>
          <w:u w:val="single"/>
        </w:rPr>
        <w:t xml:space="preserve">   150,00 €</w:t>
      </w:r>
    </w:p>
    <w:p w:rsidR="009711AE" w:rsidRPr="00491553" w:rsidRDefault="009711AE" w:rsidP="009711AE">
      <w:pPr>
        <w:rPr>
          <w:rFonts w:asciiTheme="minorHAnsi" w:hAnsiTheme="minorHAnsi" w:cstheme="minorHAnsi"/>
          <w:sz w:val="22"/>
          <w:szCs w:val="22"/>
          <w:u w:val="single"/>
        </w:rPr>
      </w:pPr>
      <w:r w:rsidRPr="00491553">
        <w:rPr>
          <w:rFonts w:asciiTheme="minorHAnsi" w:hAnsiTheme="minorHAnsi" w:cstheme="minorHAnsi"/>
          <w:sz w:val="22"/>
          <w:szCs w:val="22"/>
        </w:rPr>
        <w:tab/>
      </w:r>
      <w:r w:rsidRPr="00491553">
        <w:rPr>
          <w:rFonts w:asciiTheme="minorHAnsi" w:hAnsiTheme="minorHAnsi" w:cstheme="minorHAnsi"/>
          <w:sz w:val="22"/>
          <w:szCs w:val="22"/>
        </w:rPr>
        <w:tab/>
      </w:r>
      <w:r w:rsidRPr="00491553">
        <w:rPr>
          <w:rFonts w:asciiTheme="minorHAnsi" w:hAnsiTheme="minorHAnsi" w:cstheme="minorHAnsi"/>
          <w:sz w:val="22"/>
          <w:szCs w:val="22"/>
        </w:rPr>
        <w:tab/>
      </w:r>
      <w:r w:rsidRPr="00491553">
        <w:rPr>
          <w:rFonts w:asciiTheme="minorHAnsi" w:hAnsiTheme="minorHAnsi" w:cstheme="minorHAnsi"/>
          <w:sz w:val="22"/>
          <w:szCs w:val="22"/>
        </w:rPr>
        <w:tab/>
      </w:r>
      <w:r w:rsidRPr="00491553">
        <w:rPr>
          <w:rFonts w:asciiTheme="minorHAnsi" w:hAnsiTheme="minorHAnsi" w:cstheme="minorHAnsi"/>
          <w:b/>
          <w:sz w:val="22"/>
          <w:szCs w:val="22"/>
        </w:rPr>
        <w:t>TOTAL</w:t>
      </w:r>
      <w:r w:rsidRPr="00491553">
        <w:rPr>
          <w:rFonts w:asciiTheme="minorHAnsi" w:hAnsiTheme="minorHAnsi" w:cstheme="minorHAnsi"/>
          <w:b/>
          <w:sz w:val="22"/>
          <w:szCs w:val="22"/>
        </w:rPr>
        <w:tab/>
      </w:r>
      <w:r w:rsidRPr="00491553">
        <w:rPr>
          <w:rFonts w:asciiTheme="minorHAnsi" w:hAnsiTheme="minorHAnsi" w:cstheme="minorHAnsi"/>
          <w:b/>
          <w:sz w:val="22"/>
          <w:szCs w:val="22"/>
        </w:rPr>
        <w:tab/>
        <w:t>1 350,00 €</w:t>
      </w:r>
    </w:p>
    <w:p w:rsidR="009711AE" w:rsidRPr="00491553" w:rsidRDefault="009711AE" w:rsidP="009711AE">
      <w:pPr>
        <w:rPr>
          <w:rFonts w:asciiTheme="minorHAnsi" w:hAnsiTheme="minorHAnsi" w:cstheme="minorHAnsi"/>
          <w:sz w:val="22"/>
          <w:szCs w:val="22"/>
        </w:rPr>
      </w:pPr>
    </w:p>
    <w:p w:rsidR="009711AE" w:rsidRPr="00491553" w:rsidRDefault="009711AE" w:rsidP="009711AE">
      <w:pPr>
        <w:rPr>
          <w:rFonts w:asciiTheme="minorHAnsi" w:hAnsiTheme="minorHAnsi" w:cstheme="minorHAnsi"/>
          <w:sz w:val="22"/>
          <w:szCs w:val="22"/>
        </w:rPr>
      </w:pPr>
      <w:r w:rsidRPr="00491553">
        <w:rPr>
          <w:rFonts w:asciiTheme="minorHAnsi" w:hAnsiTheme="minorHAnsi" w:cstheme="minorHAnsi"/>
          <w:sz w:val="22"/>
          <w:szCs w:val="22"/>
        </w:rPr>
        <w:t>Le Conseil Municipal, après en avoir délibéré à l’unanimité :</w:t>
      </w:r>
    </w:p>
    <w:p w:rsidR="009711AE" w:rsidRPr="00491553" w:rsidRDefault="009711AE" w:rsidP="009711AE">
      <w:pPr>
        <w:rPr>
          <w:rFonts w:asciiTheme="minorHAnsi" w:hAnsiTheme="minorHAnsi" w:cstheme="minorHAnsi"/>
          <w:sz w:val="22"/>
          <w:szCs w:val="22"/>
        </w:rPr>
      </w:pPr>
    </w:p>
    <w:p w:rsidR="009711AE" w:rsidRPr="00491553" w:rsidRDefault="009711AE" w:rsidP="009711AE">
      <w:pPr>
        <w:numPr>
          <w:ilvl w:val="0"/>
          <w:numId w:val="7"/>
        </w:numPr>
        <w:rPr>
          <w:rFonts w:asciiTheme="minorHAnsi" w:hAnsiTheme="minorHAnsi" w:cstheme="minorHAnsi"/>
          <w:sz w:val="22"/>
          <w:szCs w:val="22"/>
        </w:rPr>
      </w:pPr>
      <w:r w:rsidRPr="00491553">
        <w:rPr>
          <w:rFonts w:asciiTheme="minorHAnsi" w:hAnsiTheme="minorHAnsi" w:cstheme="minorHAnsi"/>
          <w:b/>
          <w:sz w:val="22"/>
          <w:szCs w:val="22"/>
        </w:rPr>
        <w:t>Précise</w:t>
      </w:r>
      <w:r w:rsidRPr="00491553">
        <w:rPr>
          <w:rFonts w:asciiTheme="minorHAnsi" w:hAnsiTheme="minorHAnsi" w:cstheme="minorHAnsi"/>
          <w:sz w:val="22"/>
          <w:szCs w:val="22"/>
        </w:rPr>
        <w:t xml:space="preserve"> que le montant des subventions sera versé après connaissance des comptes de fin d’année des associations,</w:t>
      </w:r>
    </w:p>
    <w:p w:rsidR="009711AE" w:rsidRPr="00491553" w:rsidRDefault="009711AE" w:rsidP="009711AE">
      <w:pPr>
        <w:numPr>
          <w:ilvl w:val="0"/>
          <w:numId w:val="7"/>
        </w:numPr>
        <w:rPr>
          <w:rFonts w:asciiTheme="minorHAnsi" w:hAnsiTheme="minorHAnsi" w:cstheme="minorHAnsi"/>
          <w:sz w:val="22"/>
          <w:szCs w:val="22"/>
        </w:rPr>
      </w:pPr>
      <w:r w:rsidRPr="00491553">
        <w:rPr>
          <w:rFonts w:asciiTheme="minorHAnsi" w:hAnsiTheme="minorHAnsi" w:cstheme="minorHAnsi"/>
          <w:b/>
          <w:sz w:val="22"/>
          <w:szCs w:val="22"/>
        </w:rPr>
        <w:t xml:space="preserve">Dit </w:t>
      </w:r>
      <w:r w:rsidRPr="00491553">
        <w:rPr>
          <w:rFonts w:asciiTheme="minorHAnsi" w:hAnsiTheme="minorHAnsi" w:cstheme="minorHAnsi"/>
          <w:sz w:val="22"/>
          <w:szCs w:val="22"/>
        </w:rPr>
        <w:t>que les dépenses seront inscrites au Budget Unique 2020 – compte 65 – Article 65748.</w:t>
      </w:r>
    </w:p>
    <w:p w:rsidR="00B976D5" w:rsidRPr="00491553" w:rsidRDefault="00B976D5" w:rsidP="009009D1">
      <w:pPr>
        <w:tabs>
          <w:tab w:val="left" w:pos="6238"/>
        </w:tabs>
        <w:jc w:val="both"/>
        <w:rPr>
          <w:rFonts w:asciiTheme="minorHAnsi" w:hAnsiTheme="minorHAnsi" w:cstheme="minorHAnsi"/>
          <w:sz w:val="22"/>
          <w:szCs w:val="22"/>
        </w:rPr>
      </w:pPr>
    </w:p>
    <w:p w:rsidR="00332361" w:rsidRPr="00491553" w:rsidRDefault="00332361" w:rsidP="009009D1">
      <w:pPr>
        <w:tabs>
          <w:tab w:val="left" w:pos="6238"/>
        </w:tabs>
        <w:jc w:val="both"/>
        <w:rPr>
          <w:rFonts w:asciiTheme="minorHAnsi" w:hAnsiTheme="minorHAnsi" w:cstheme="minorHAnsi"/>
          <w:sz w:val="22"/>
          <w:szCs w:val="22"/>
        </w:rPr>
      </w:pPr>
    </w:p>
    <w:p w:rsidR="00B976D5" w:rsidRPr="00491553" w:rsidRDefault="00B976D5"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DCM 2020/04 : BUDGET DE LA COMMUNE : </w:t>
      </w:r>
      <w:r w:rsidR="00806131" w:rsidRPr="00491553">
        <w:rPr>
          <w:rFonts w:asciiTheme="minorHAnsi" w:hAnsiTheme="minorHAnsi" w:cstheme="minorHAnsi"/>
          <w:b/>
          <w:sz w:val="22"/>
          <w:szCs w:val="22"/>
          <w:u w:val="single"/>
        </w:rPr>
        <w:t>Budget Unique</w:t>
      </w:r>
      <w:r w:rsidRPr="00491553">
        <w:rPr>
          <w:rFonts w:asciiTheme="minorHAnsi" w:hAnsiTheme="minorHAnsi" w:cstheme="minorHAnsi"/>
          <w:b/>
          <w:sz w:val="22"/>
          <w:szCs w:val="22"/>
          <w:u w:val="single"/>
        </w:rPr>
        <w:t xml:space="preserve"> 2020</w:t>
      </w:r>
    </w:p>
    <w:p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5317A8" w:rsidRPr="00491553" w:rsidRDefault="005317A8" w:rsidP="005317A8">
      <w:pPr>
        <w:tabs>
          <w:tab w:val="left" w:pos="6238"/>
        </w:tabs>
        <w:jc w:val="both"/>
        <w:rPr>
          <w:rFonts w:asciiTheme="minorHAnsi" w:hAnsiTheme="minorHAnsi" w:cstheme="minorHAnsi"/>
          <w:sz w:val="22"/>
          <w:szCs w:val="22"/>
        </w:rPr>
      </w:pPr>
      <w:r w:rsidRPr="00491553">
        <w:rPr>
          <w:rFonts w:asciiTheme="minorHAnsi" w:hAnsiTheme="minorHAnsi" w:cstheme="minorHAnsi"/>
          <w:b/>
          <w:sz w:val="22"/>
          <w:szCs w:val="22"/>
        </w:rPr>
        <w:t>Considérant</w:t>
      </w:r>
      <w:r w:rsidRPr="00491553">
        <w:rPr>
          <w:rFonts w:asciiTheme="minorHAnsi" w:hAnsiTheme="minorHAnsi" w:cstheme="minorHAnsi"/>
          <w:sz w:val="22"/>
          <w:szCs w:val="22"/>
        </w:rPr>
        <w:t xml:space="preserve"> les propositions de Monsieur Alain MARTIN, Maire,</w:t>
      </w:r>
    </w:p>
    <w:p w:rsidR="005317A8" w:rsidRPr="00491553" w:rsidRDefault="005317A8" w:rsidP="005317A8">
      <w:pPr>
        <w:tabs>
          <w:tab w:val="left" w:pos="6238"/>
        </w:tabs>
        <w:jc w:val="both"/>
        <w:rPr>
          <w:rFonts w:asciiTheme="minorHAnsi" w:hAnsiTheme="minorHAnsi" w:cstheme="minorHAnsi"/>
          <w:sz w:val="22"/>
          <w:szCs w:val="22"/>
        </w:rPr>
      </w:pPr>
      <w:r w:rsidRPr="00491553">
        <w:rPr>
          <w:rFonts w:asciiTheme="minorHAnsi" w:hAnsiTheme="minorHAnsi" w:cstheme="minorHAnsi"/>
          <w:b/>
          <w:sz w:val="22"/>
          <w:szCs w:val="22"/>
        </w:rPr>
        <w:t>Considérant</w:t>
      </w:r>
      <w:r w:rsidRPr="00491553">
        <w:rPr>
          <w:rFonts w:asciiTheme="minorHAnsi" w:hAnsiTheme="minorHAnsi" w:cstheme="minorHAnsi"/>
          <w:sz w:val="22"/>
          <w:szCs w:val="22"/>
        </w:rPr>
        <w:t xml:space="preserve"> les dépenses et les recettes,</w:t>
      </w:r>
    </w:p>
    <w:p w:rsidR="005317A8" w:rsidRPr="00491553" w:rsidRDefault="005317A8" w:rsidP="005317A8">
      <w:pPr>
        <w:tabs>
          <w:tab w:val="left" w:pos="6238"/>
        </w:tabs>
        <w:jc w:val="both"/>
        <w:rPr>
          <w:rFonts w:asciiTheme="minorHAnsi" w:hAnsiTheme="minorHAnsi" w:cstheme="minorHAnsi"/>
          <w:sz w:val="22"/>
          <w:szCs w:val="22"/>
        </w:rPr>
      </w:pPr>
      <w:r w:rsidRPr="00491553">
        <w:rPr>
          <w:rFonts w:asciiTheme="minorHAnsi" w:hAnsiTheme="minorHAnsi" w:cstheme="minorHAnsi"/>
          <w:b/>
          <w:sz w:val="22"/>
          <w:szCs w:val="22"/>
        </w:rPr>
        <w:t>Considérant</w:t>
      </w:r>
      <w:r w:rsidRPr="00491553">
        <w:rPr>
          <w:rFonts w:asciiTheme="minorHAnsi" w:hAnsiTheme="minorHAnsi" w:cstheme="minorHAnsi"/>
          <w:sz w:val="22"/>
          <w:szCs w:val="22"/>
        </w:rPr>
        <w:t xml:space="preserve"> l’approbation du Compte Administratif et l’approbation du Compte de Gestion 2019 du 9 mars 2020,</w:t>
      </w:r>
    </w:p>
    <w:p w:rsidR="005317A8" w:rsidRPr="00491553" w:rsidRDefault="005317A8" w:rsidP="005317A8">
      <w:pPr>
        <w:tabs>
          <w:tab w:val="left" w:pos="6238"/>
        </w:tabs>
        <w:jc w:val="both"/>
        <w:rPr>
          <w:rFonts w:asciiTheme="minorHAnsi" w:hAnsiTheme="minorHAnsi" w:cstheme="minorHAnsi"/>
          <w:sz w:val="22"/>
          <w:szCs w:val="22"/>
        </w:rPr>
      </w:pPr>
    </w:p>
    <w:p w:rsidR="005317A8" w:rsidRPr="00491553" w:rsidRDefault="005317A8" w:rsidP="005317A8">
      <w:pPr>
        <w:tabs>
          <w:tab w:val="left" w:pos="6238"/>
        </w:tabs>
        <w:jc w:val="both"/>
        <w:rPr>
          <w:rFonts w:asciiTheme="minorHAnsi" w:hAnsiTheme="minorHAnsi" w:cstheme="minorHAnsi"/>
          <w:sz w:val="22"/>
          <w:szCs w:val="22"/>
        </w:rPr>
      </w:pPr>
      <w:r w:rsidRPr="00491553">
        <w:rPr>
          <w:rFonts w:asciiTheme="minorHAnsi" w:hAnsiTheme="minorHAnsi" w:cstheme="minorHAnsi"/>
          <w:sz w:val="22"/>
          <w:szCs w:val="22"/>
        </w:rPr>
        <w:t>Le Conseil Municipal, après en avoir délibéré à 5 voix pour, 4 voix contre et 1 abstention :</w:t>
      </w:r>
    </w:p>
    <w:p w:rsidR="005317A8" w:rsidRPr="00491553" w:rsidRDefault="005317A8" w:rsidP="005317A8">
      <w:pPr>
        <w:tabs>
          <w:tab w:val="left" w:pos="6238"/>
        </w:tabs>
        <w:jc w:val="both"/>
        <w:rPr>
          <w:rFonts w:asciiTheme="minorHAnsi" w:hAnsiTheme="minorHAnsi" w:cstheme="minorHAnsi"/>
          <w:sz w:val="22"/>
          <w:szCs w:val="22"/>
        </w:rPr>
      </w:pPr>
    </w:p>
    <w:p w:rsidR="005317A8" w:rsidRPr="00491553" w:rsidRDefault="005317A8" w:rsidP="005317A8">
      <w:pPr>
        <w:numPr>
          <w:ilvl w:val="0"/>
          <w:numId w:val="8"/>
        </w:numPr>
        <w:jc w:val="both"/>
        <w:rPr>
          <w:rFonts w:asciiTheme="minorHAnsi" w:hAnsiTheme="minorHAnsi" w:cstheme="minorHAnsi"/>
          <w:sz w:val="22"/>
          <w:szCs w:val="22"/>
        </w:rPr>
      </w:pPr>
      <w:r w:rsidRPr="00491553">
        <w:rPr>
          <w:rFonts w:asciiTheme="minorHAnsi" w:hAnsiTheme="minorHAnsi" w:cstheme="minorHAnsi"/>
          <w:b/>
          <w:sz w:val="22"/>
          <w:szCs w:val="22"/>
        </w:rPr>
        <w:t>Vote</w:t>
      </w:r>
      <w:r w:rsidRPr="00491553">
        <w:rPr>
          <w:rFonts w:asciiTheme="minorHAnsi" w:hAnsiTheme="minorHAnsi" w:cstheme="minorHAnsi"/>
          <w:sz w:val="22"/>
          <w:szCs w:val="22"/>
        </w:rPr>
        <w:t xml:space="preserve"> et </w:t>
      </w:r>
      <w:r w:rsidRPr="00491553">
        <w:rPr>
          <w:rFonts w:asciiTheme="minorHAnsi" w:hAnsiTheme="minorHAnsi" w:cstheme="minorHAnsi"/>
          <w:b/>
          <w:sz w:val="22"/>
          <w:szCs w:val="22"/>
        </w:rPr>
        <w:t>Approuve</w:t>
      </w:r>
      <w:r w:rsidRPr="00491553">
        <w:rPr>
          <w:rFonts w:asciiTheme="minorHAnsi" w:hAnsiTheme="minorHAnsi" w:cstheme="minorHAnsi"/>
          <w:sz w:val="22"/>
          <w:szCs w:val="22"/>
        </w:rPr>
        <w:t xml:space="preserve"> le Budget Unique 2020 dont ci-dessous l’équilibre financier du budget 2020 et l’exécution du budget de l’exercice précédent :</w:t>
      </w:r>
    </w:p>
    <w:p w:rsidR="005317A8" w:rsidRPr="00491553" w:rsidRDefault="005317A8" w:rsidP="005317A8">
      <w:pPr>
        <w:tabs>
          <w:tab w:val="left" w:pos="6238"/>
        </w:tabs>
        <w:jc w:val="both"/>
        <w:rPr>
          <w:rFonts w:asciiTheme="minorHAnsi" w:hAnsiTheme="minorHAnsi" w:cstheme="minorHAnsi"/>
          <w:sz w:val="22"/>
          <w:szCs w:val="22"/>
        </w:rPr>
      </w:pPr>
    </w:p>
    <w:p w:rsidR="005317A8" w:rsidRPr="00491553" w:rsidRDefault="005317A8" w:rsidP="005317A8">
      <w:pPr>
        <w:numPr>
          <w:ilvl w:val="1"/>
          <w:numId w:val="8"/>
        </w:numPr>
        <w:jc w:val="both"/>
        <w:rPr>
          <w:rFonts w:asciiTheme="minorHAnsi" w:hAnsiTheme="minorHAnsi" w:cstheme="minorHAnsi"/>
          <w:sz w:val="22"/>
          <w:szCs w:val="22"/>
        </w:rPr>
      </w:pPr>
      <w:r w:rsidRPr="00491553">
        <w:rPr>
          <w:rFonts w:asciiTheme="minorHAnsi" w:hAnsiTheme="minorHAnsi" w:cstheme="minorHAnsi"/>
          <w:sz w:val="22"/>
          <w:szCs w:val="22"/>
        </w:rPr>
        <w:t xml:space="preserve">Section de fonctionnement : </w:t>
      </w:r>
      <w:r w:rsidRPr="00491553">
        <w:rPr>
          <w:rFonts w:asciiTheme="minorHAnsi" w:hAnsiTheme="minorHAnsi" w:cstheme="minorHAnsi"/>
          <w:sz w:val="22"/>
          <w:szCs w:val="22"/>
        </w:rPr>
        <w:tab/>
        <w:t>448 511,44 €</w:t>
      </w:r>
    </w:p>
    <w:p w:rsidR="005317A8" w:rsidRPr="00491553" w:rsidRDefault="005317A8" w:rsidP="005317A8">
      <w:pPr>
        <w:numPr>
          <w:ilvl w:val="1"/>
          <w:numId w:val="8"/>
        </w:numPr>
        <w:jc w:val="both"/>
        <w:rPr>
          <w:rFonts w:asciiTheme="minorHAnsi" w:hAnsiTheme="minorHAnsi" w:cstheme="minorHAnsi"/>
          <w:sz w:val="22"/>
          <w:szCs w:val="22"/>
        </w:rPr>
      </w:pPr>
      <w:r w:rsidRPr="00491553">
        <w:rPr>
          <w:rFonts w:asciiTheme="minorHAnsi" w:hAnsiTheme="minorHAnsi" w:cstheme="minorHAnsi"/>
          <w:sz w:val="22"/>
          <w:szCs w:val="22"/>
        </w:rPr>
        <w:t>Section d’investissement :</w:t>
      </w:r>
      <w:r w:rsidRPr="00491553">
        <w:rPr>
          <w:rFonts w:asciiTheme="minorHAnsi" w:hAnsiTheme="minorHAnsi" w:cstheme="minorHAnsi"/>
          <w:sz w:val="22"/>
          <w:szCs w:val="22"/>
        </w:rPr>
        <w:tab/>
        <w:t>255 836,93 €</w:t>
      </w:r>
    </w:p>
    <w:p w:rsidR="00B976D5" w:rsidRPr="00491553" w:rsidRDefault="00B976D5" w:rsidP="009009D1">
      <w:pPr>
        <w:tabs>
          <w:tab w:val="left" w:pos="6238"/>
        </w:tabs>
        <w:jc w:val="both"/>
        <w:rPr>
          <w:rFonts w:asciiTheme="minorHAnsi" w:hAnsiTheme="minorHAnsi" w:cstheme="minorHAnsi"/>
          <w:sz w:val="22"/>
          <w:szCs w:val="22"/>
        </w:rPr>
      </w:pPr>
    </w:p>
    <w:p w:rsidR="00B976D5" w:rsidRPr="00491553" w:rsidRDefault="00B976D5" w:rsidP="009009D1">
      <w:pPr>
        <w:tabs>
          <w:tab w:val="left" w:pos="6238"/>
        </w:tabs>
        <w:jc w:val="both"/>
        <w:rPr>
          <w:rFonts w:asciiTheme="minorHAnsi" w:hAnsiTheme="minorHAnsi" w:cstheme="minorHAnsi"/>
          <w:sz w:val="22"/>
          <w:szCs w:val="22"/>
        </w:rPr>
      </w:pPr>
    </w:p>
    <w:p w:rsidR="00B976D5" w:rsidRPr="00491553" w:rsidRDefault="00B976D5" w:rsidP="00806131">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DCM 2020/05 : BUDGET DE L’ASSAINISSEMENT : </w:t>
      </w:r>
      <w:r w:rsidR="00806131" w:rsidRPr="00491553">
        <w:rPr>
          <w:rFonts w:asciiTheme="minorHAnsi" w:hAnsiTheme="minorHAnsi" w:cstheme="minorHAnsi"/>
          <w:b/>
          <w:sz w:val="22"/>
          <w:szCs w:val="22"/>
          <w:u w:val="single"/>
        </w:rPr>
        <w:t>Compte Administratif</w:t>
      </w:r>
      <w:r w:rsidRPr="00491553">
        <w:rPr>
          <w:rFonts w:asciiTheme="minorHAnsi" w:hAnsiTheme="minorHAnsi" w:cstheme="minorHAnsi"/>
          <w:b/>
          <w:sz w:val="22"/>
          <w:szCs w:val="22"/>
          <w:u w:val="single"/>
        </w:rPr>
        <w:t xml:space="preserve"> 2019</w:t>
      </w:r>
    </w:p>
    <w:p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1C6181" w:rsidRPr="00491553" w:rsidRDefault="001C6181" w:rsidP="001C6181">
      <w:pPr>
        <w:tabs>
          <w:tab w:val="left" w:pos="6238"/>
        </w:tabs>
        <w:jc w:val="both"/>
        <w:rPr>
          <w:rFonts w:asciiTheme="minorHAnsi" w:hAnsiTheme="minorHAnsi" w:cstheme="minorHAnsi"/>
          <w:sz w:val="22"/>
          <w:szCs w:val="22"/>
        </w:rPr>
      </w:pPr>
      <w:r w:rsidRPr="00491553">
        <w:rPr>
          <w:rFonts w:asciiTheme="minorHAnsi" w:hAnsiTheme="minorHAnsi" w:cstheme="minorHAnsi"/>
          <w:sz w:val="22"/>
          <w:szCs w:val="22"/>
        </w:rPr>
        <w:t>Monsieur Alain MARTIN, Maire, ordonnateur, après s’être retiré, le Conseil Municipal, après en avoir délibéré à l’unanimité, approuve le Compte Administratif 2019 dont ci-dessous le résultat d’exécution :</w:t>
      </w:r>
    </w:p>
    <w:p w:rsidR="001C6181" w:rsidRPr="00491553" w:rsidRDefault="001C6181" w:rsidP="001C6181">
      <w:pPr>
        <w:tabs>
          <w:tab w:val="left" w:pos="6238"/>
        </w:tabs>
        <w:jc w:val="both"/>
        <w:rPr>
          <w:rFonts w:asciiTheme="minorHAnsi" w:hAnsiTheme="minorHAnsi" w:cstheme="minorHAnsi"/>
          <w:sz w:val="22"/>
          <w:szCs w:val="22"/>
        </w:rPr>
      </w:pPr>
    </w:p>
    <w:p w:rsidR="001C6181" w:rsidRPr="00491553" w:rsidRDefault="001C6181" w:rsidP="001C6181">
      <w:pPr>
        <w:numPr>
          <w:ilvl w:val="0"/>
          <w:numId w:val="4"/>
        </w:numPr>
        <w:jc w:val="both"/>
        <w:rPr>
          <w:rFonts w:asciiTheme="minorHAnsi" w:hAnsiTheme="minorHAnsi" w:cstheme="minorHAnsi"/>
          <w:sz w:val="22"/>
          <w:szCs w:val="22"/>
        </w:rPr>
      </w:pPr>
      <w:r w:rsidRPr="00491553">
        <w:rPr>
          <w:rFonts w:asciiTheme="minorHAnsi" w:hAnsiTheme="minorHAnsi" w:cstheme="minorHAnsi"/>
          <w:sz w:val="22"/>
          <w:szCs w:val="22"/>
        </w:rPr>
        <w:t>En section de fonctionnement de :</w:t>
      </w:r>
      <w:r w:rsidRPr="00491553">
        <w:rPr>
          <w:rFonts w:asciiTheme="minorHAnsi" w:hAnsiTheme="minorHAnsi" w:cstheme="minorHAnsi"/>
          <w:sz w:val="22"/>
          <w:szCs w:val="22"/>
        </w:rPr>
        <w:tab/>
      </w:r>
      <w:r w:rsidRPr="00491553">
        <w:rPr>
          <w:rFonts w:asciiTheme="minorHAnsi" w:hAnsiTheme="minorHAnsi" w:cstheme="minorHAnsi"/>
          <w:sz w:val="22"/>
          <w:szCs w:val="22"/>
        </w:rPr>
        <w:tab/>
        <w:t>+    55 178,87 €</w:t>
      </w:r>
    </w:p>
    <w:p w:rsidR="001C6181" w:rsidRPr="00491553" w:rsidRDefault="001C6181" w:rsidP="001C6181">
      <w:pPr>
        <w:numPr>
          <w:ilvl w:val="0"/>
          <w:numId w:val="4"/>
        </w:numPr>
        <w:jc w:val="both"/>
        <w:rPr>
          <w:rFonts w:asciiTheme="minorHAnsi" w:hAnsiTheme="minorHAnsi" w:cstheme="minorHAnsi"/>
          <w:sz w:val="22"/>
          <w:szCs w:val="22"/>
        </w:rPr>
      </w:pPr>
      <w:r w:rsidRPr="00491553">
        <w:rPr>
          <w:rFonts w:asciiTheme="minorHAnsi" w:hAnsiTheme="minorHAnsi" w:cstheme="minorHAnsi"/>
          <w:sz w:val="22"/>
          <w:szCs w:val="22"/>
        </w:rPr>
        <w:t>En section d’investissement de :</w:t>
      </w:r>
      <w:r w:rsidRPr="00491553">
        <w:rPr>
          <w:rFonts w:asciiTheme="minorHAnsi" w:hAnsiTheme="minorHAnsi" w:cstheme="minorHAnsi"/>
          <w:sz w:val="22"/>
          <w:szCs w:val="22"/>
        </w:rPr>
        <w:tab/>
      </w:r>
      <w:r w:rsidRPr="00491553">
        <w:rPr>
          <w:rFonts w:asciiTheme="minorHAnsi" w:hAnsiTheme="minorHAnsi" w:cstheme="minorHAnsi"/>
          <w:sz w:val="22"/>
          <w:szCs w:val="22"/>
        </w:rPr>
        <w:tab/>
      </w:r>
      <w:proofErr w:type="gramStart"/>
      <w:r w:rsidRPr="00491553">
        <w:rPr>
          <w:rFonts w:asciiTheme="minorHAnsi" w:hAnsiTheme="minorHAnsi" w:cstheme="minorHAnsi"/>
          <w:sz w:val="22"/>
          <w:szCs w:val="22"/>
          <w:u w:val="single"/>
        </w:rPr>
        <w:t>+  174</w:t>
      </w:r>
      <w:proofErr w:type="gramEnd"/>
      <w:r w:rsidRPr="00491553">
        <w:rPr>
          <w:rFonts w:asciiTheme="minorHAnsi" w:hAnsiTheme="minorHAnsi" w:cstheme="minorHAnsi"/>
          <w:sz w:val="22"/>
          <w:szCs w:val="22"/>
          <w:u w:val="single"/>
        </w:rPr>
        <w:t> 089,53 €</w:t>
      </w:r>
    </w:p>
    <w:p w:rsidR="001C6181" w:rsidRPr="00491553" w:rsidRDefault="001C6181" w:rsidP="001C6181">
      <w:pPr>
        <w:jc w:val="both"/>
        <w:rPr>
          <w:rFonts w:asciiTheme="minorHAnsi" w:hAnsiTheme="minorHAnsi" w:cstheme="minorHAnsi"/>
          <w:b/>
          <w:sz w:val="22"/>
          <w:szCs w:val="22"/>
        </w:rPr>
      </w:pPr>
      <w:r w:rsidRPr="00491553">
        <w:rPr>
          <w:rFonts w:asciiTheme="minorHAnsi" w:hAnsiTheme="minorHAnsi" w:cstheme="minorHAnsi"/>
          <w:b/>
          <w:sz w:val="22"/>
          <w:szCs w:val="22"/>
        </w:rPr>
        <w:t>Soit un excédent de clôture de :</w:t>
      </w:r>
      <w:r w:rsidRPr="00491553">
        <w:rPr>
          <w:rFonts w:asciiTheme="minorHAnsi" w:hAnsiTheme="minorHAnsi" w:cstheme="minorHAnsi"/>
          <w:b/>
          <w:sz w:val="22"/>
          <w:szCs w:val="22"/>
        </w:rPr>
        <w:tab/>
      </w:r>
      <w:r w:rsidRPr="00491553">
        <w:rPr>
          <w:rFonts w:asciiTheme="minorHAnsi" w:hAnsiTheme="minorHAnsi" w:cstheme="minorHAnsi"/>
          <w:b/>
          <w:sz w:val="22"/>
          <w:szCs w:val="22"/>
        </w:rPr>
        <w:tab/>
      </w:r>
      <w:r w:rsidRPr="00491553">
        <w:rPr>
          <w:rFonts w:asciiTheme="minorHAnsi" w:hAnsiTheme="minorHAnsi" w:cstheme="minorHAnsi"/>
          <w:b/>
          <w:sz w:val="22"/>
          <w:szCs w:val="22"/>
        </w:rPr>
        <w:tab/>
        <w:t>+ 229 268,40 €</w:t>
      </w:r>
    </w:p>
    <w:p w:rsidR="00B976D5" w:rsidRPr="00491553" w:rsidRDefault="00B976D5" w:rsidP="00B976D5">
      <w:pPr>
        <w:tabs>
          <w:tab w:val="left" w:pos="6238"/>
        </w:tabs>
        <w:jc w:val="both"/>
        <w:rPr>
          <w:rFonts w:asciiTheme="minorHAnsi" w:hAnsiTheme="minorHAnsi" w:cstheme="minorHAnsi"/>
          <w:sz w:val="22"/>
          <w:szCs w:val="22"/>
        </w:rPr>
      </w:pPr>
    </w:p>
    <w:p w:rsidR="00B976D5" w:rsidRPr="00491553" w:rsidRDefault="00B976D5" w:rsidP="009009D1">
      <w:pPr>
        <w:tabs>
          <w:tab w:val="left" w:pos="6238"/>
        </w:tabs>
        <w:jc w:val="both"/>
        <w:rPr>
          <w:rFonts w:asciiTheme="minorHAnsi" w:hAnsiTheme="minorHAnsi" w:cstheme="minorHAnsi"/>
          <w:sz w:val="22"/>
          <w:szCs w:val="22"/>
        </w:rPr>
      </w:pPr>
    </w:p>
    <w:p w:rsidR="00B976D5" w:rsidRPr="00491553" w:rsidRDefault="00B976D5" w:rsidP="00806131">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DCM 2020/06 : BUDGET DE L’ASSAINISSEMENT : </w:t>
      </w:r>
      <w:r w:rsidR="00806131" w:rsidRPr="00491553">
        <w:rPr>
          <w:rFonts w:asciiTheme="minorHAnsi" w:hAnsiTheme="minorHAnsi" w:cstheme="minorHAnsi"/>
          <w:b/>
          <w:sz w:val="22"/>
          <w:szCs w:val="22"/>
          <w:u w:val="single"/>
        </w:rPr>
        <w:t>Compte de Gestion et Affectation du Résultat</w:t>
      </w:r>
      <w:r w:rsidRPr="00491553">
        <w:rPr>
          <w:rFonts w:asciiTheme="minorHAnsi" w:hAnsiTheme="minorHAnsi" w:cstheme="minorHAnsi"/>
          <w:b/>
          <w:sz w:val="22"/>
          <w:szCs w:val="22"/>
          <w:u w:val="single"/>
        </w:rPr>
        <w:t xml:space="preserve"> 2019</w:t>
      </w:r>
    </w:p>
    <w:p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9A621A" w:rsidRPr="00491553" w:rsidRDefault="009A621A" w:rsidP="009A621A">
      <w:pPr>
        <w:tabs>
          <w:tab w:val="left" w:pos="6238"/>
        </w:tabs>
        <w:jc w:val="both"/>
        <w:rPr>
          <w:rFonts w:asciiTheme="minorHAnsi" w:hAnsiTheme="minorHAnsi" w:cstheme="minorHAnsi"/>
          <w:sz w:val="22"/>
          <w:szCs w:val="22"/>
        </w:rPr>
      </w:pPr>
      <w:r w:rsidRPr="00491553">
        <w:rPr>
          <w:rFonts w:asciiTheme="minorHAnsi" w:hAnsiTheme="minorHAnsi" w:cstheme="minorHAnsi"/>
          <w:sz w:val="22"/>
          <w:szCs w:val="22"/>
        </w:rPr>
        <w:t>Le Conseil Municipal, après en avoir délibéré à l’unanimité des présents, approuve le Compte de Gestion 2019 en concordance avec le Compte Administratif 2019 de l’assainissement avec un résultat de clôture de :</w:t>
      </w:r>
    </w:p>
    <w:p w:rsidR="009A621A" w:rsidRPr="00491553" w:rsidRDefault="009A621A" w:rsidP="009A621A">
      <w:pPr>
        <w:tabs>
          <w:tab w:val="left" w:pos="6238"/>
        </w:tabs>
        <w:jc w:val="both"/>
        <w:rPr>
          <w:rFonts w:asciiTheme="minorHAnsi" w:hAnsiTheme="minorHAnsi" w:cstheme="minorHAnsi"/>
          <w:sz w:val="22"/>
          <w:szCs w:val="22"/>
        </w:rPr>
      </w:pPr>
    </w:p>
    <w:p w:rsidR="009A621A" w:rsidRPr="00491553" w:rsidRDefault="009A621A" w:rsidP="009A621A">
      <w:pPr>
        <w:tabs>
          <w:tab w:val="left" w:pos="6238"/>
        </w:tabs>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Section d’Investissement </w:t>
      </w:r>
    </w:p>
    <w:p w:rsidR="009A621A" w:rsidRPr="00491553" w:rsidRDefault="009A621A" w:rsidP="009A621A">
      <w:pPr>
        <w:tabs>
          <w:tab w:val="left" w:pos="3686"/>
        </w:tabs>
        <w:ind w:left="709"/>
        <w:jc w:val="both"/>
        <w:rPr>
          <w:rFonts w:asciiTheme="minorHAnsi" w:hAnsiTheme="minorHAnsi" w:cstheme="minorHAnsi"/>
          <w:sz w:val="22"/>
          <w:szCs w:val="22"/>
        </w:rPr>
      </w:pPr>
      <w:r w:rsidRPr="00491553">
        <w:rPr>
          <w:rFonts w:asciiTheme="minorHAnsi" w:hAnsiTheme="minorHAnsi" w:cstheme="minorHAnsi"/>
          <w:sz w:val="22"/>
          <w:szCs w:val="22"/>
        </w:rPr>
        <w:t>Résultat de l’exercice 2018</w:t>
      </w:r>
      <w:r w:rsidRPr="00491553">
        <w:rPr>
          <w:rFonts w:asciiTheme="minorHAnsi" w:hAnsiTheme="minorHAnsi" w:cstheme="minorHAnsi"/>
          <w:sz w:val="22"/>
          <w:szCs w:val="22"/>
        </w:rPr>
        <w:tab/>
        <w:t>+   27 867,75 €</w:t>
      </w:r>
    </w:p>
    <w:p w:rsidR="009A621A" w:rsidRPr="00491553" w:rsidRDefault="009A621A" w:rsidP="009A621A">
      <w:pPr>
        <w:tabs>
          <w:tab w:val="left" w:pos="3686"/>
        </w:tabs>
        <w:ind w:left="709"/>
        <w:jc w:val="both"/>
        <w:rPr>
          <w:rFonts w:asciiTheme="minorHAnsi" w:hAnsiTheme="minorHAnsi" w:cstheme="minorHAnsi"/>
          <w:sz w:val="22"/>
          <w:szCs w:val="22"/>
          <w:u w:val="single"/>
        </w:rPr>
      </w:pPr>
      <w:r w:rsidRPr="00491553">
        <w:rPr>
          <w:rFonts w:asciiTheme="minorHAnsi" w:hAnsiTheme="minorHAnsi" w:cstheme="minorHAnsi"/>
          <w:sz w:val="22"/>
          <w:szCs w:val="22"/>
        </w:rPr>
        <w:t>Résultat de l’exercice 2019</w:t>
      </w:r>
      <w:r w:rsidRPr="00491553">
        <w:rPr>
          <w:rFonts w:asciiTheme="minorHAnsi" w:hAnsiTheme="minorHAnsi" w:cstheme="minorHAnsi"/>
          <w:sz w:val="22"/>
          <w:szCs w:val="22"/>
        </w:rPr>
        <w:tab/>
      </w:r>
      <w:r w:rsidRPr="00491553">
        <w:rPr>
          <w:rFonts w:asciiTheme="minorHAnsi" w:hAnsiTheme="minorHAnsi" w:cstheme="minorHAnsi"/>
          <w:sz w:val="22"/>
          <w:szCs w:val="22"/>
          <w:u w:val="single"/>
        </w:rPr>
        <w:t>+ 146 221,78 €</w:t>
      </w:r>
    </w:p>
    <w:p w:rsidR="009A621A" w:rsidRPr="00491553" w:rsidRDefault="009A621A" w:rsidP="009A621A">
      <w:pPr>
        <w:tabs>
          <w:tab w:val="left" w:pos="3686"/>
        </w:tabs>
        <w:ind w:left="709"/>
        <w:jc w:val="both"/>
        <w:rPr>
          <w:rFonts w:asciiTheme="minorHAnsi" w:hAnsiTheme="minorHAnsi" w:cstheme="minorHAnsi"/>
          <w:sz w:val="22"/>
          <w:szCs w:val="22"/>
        </w:rPr>
      </w:pPr>
      <w:r w:rsidRPr="00491553">
        <w:rPr>
          <w:rFonts w:asciiTheme="minorHAnsi" w:hAnsiTheme="minorHAnsi" w:cstheme="minorHAnsi"/>
          <w:sz w:val="22"/>
          <w:szCs w:val="22"/>
        </w:rPr>
        <w:t>Résultat clôture exercice 2019</w:t>
      </w:r>
      <w:r w:rsidRPr="00491553">
        <w:rPr>
          <w:rFonts w:asciiTheme="minorHAnsi" w:hAnsiTheme="minorHAnsi" w:cstheme="minorHAnsi"/>
          <w:sz w:val="22"/>
          <w:szCs w:val="22"/>
        </w:rPr>
        <w:tab/>
        <w:t>+ 174 089,53 €</w:t>
      </w:r>
    </w:p>
    <w:p w:rsidR="009A621A" w:rsidRPr="00491553" w:rsidRDefault="009A621A" w:rsidP="009A621A">
      <w:pPr>
        <w:tabs>
          <w:tab w:val="left" w:pos="6238"/>
        </w:tabs>
        <w:jc w:val="both"/>
        <w:rPr>
          <w:rFonts w:asciiTheme="minorHAnsi" w:hAnsiTheme="minorHAnsi" w:cstheme="minorHAnsi"/>
          <w:sz w:val="22"/>
          <w:szCs w:val="22"/>
        </w:rPr>
      </w:pPr>
    </w:p>
    <w:p w:rsidR="009A621A" w:rsidRPr="00491553" w:rsidRDefault="009A621A" w:rsidP="009A621A">
      <w:pPr>
        <w:tabs>
          <w:tab w:val="left" w:pos="6238"/>
        </w:tabs>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Section de Fonctionnement</w:t>
      </w:r>
    </w:p>
    <w:p w:rsidR="009A621A" w:rsidRPr="00491553" w:rsidRDefault="009A621A" w:rsidP="009A621A">
      <w:pPr>
        <w:tabs>
          <w:tab w:val="left" w:pos="3686"/>
        </w:tabs>
        <w:ind w:left="709"/>
        <w:jc w:val="both"/>
        <w:rPr>
          <w:rFonts w:asciiTheme="minorHAnsi" w:hAnsiTheme="minorHAnsi" w:cstheme="minorHAnsi"/>
          <w:sz w:val="22"/>
          <w:szCs w:val="22"/>
        </w:rPr>
      </w:pPr>
      <w:r w:rsidRPr="00491553">
        <w:rPr>
          <w:rFonts w:asciiTheme="minorHAnsi" w:hAnsiTheme="minorHAnsi" w:cstheme="minorHAnsi"/>
          <w:sz w:val="22"/>
          <w:szCs w:val="22"/>
        </w:rPr>
        <w:t>Résultat exercice 2018</w:t>
      </w:r>
      <w:r w:rsidRPr="00491553">
        <w:rPr>
          <w:rFonts w:asciiTheme="minorHAnsi" w:hAnsiTheme="minorHAnsi" w:cstheme="minorHAnsi"/>
          <w:sz w:val="22"/>
          <w:szCs w:val="22"/>
        </w:rPr>
        <w:tab/>
        <w:t>+ 84 723,64 €</w:t>
      </w:r>
    </w:p>
    <w:p w:rsidR="009A621A" w:rsidRPr="00491553" w:rsidRDefault="009A621A" w:rsidP="009A621A">
      <w:pPr>
        <w:tabs>
          <w:tab w:val="left" w:pos="3686"/>
        </w:tabs>
        <w:ind w:left="709"/>
        <w:jc w:val="both"/>
        <w:rPr>
          <w:rFonts w:asciiTheme="minorHAnsi" w:hAnsiTheme="minorHAnsi" w:cstheme="minorHAnsi"/>
          <w:sz w:val="22"/>
          <w:szCs w:val="22"/>
        </w:rPr>
      </w:pPr>
      <w:r w:rsidRPr="00491553">
        <w:rPr>
          <w:rFonts w:asciiTheme="minorHAnsi" w:hAnsiTheme="minorHAnsi" w:cstheme="minorHAnsi"/>
          <w:sz w:val="22"/>
          <w:szCs w:val="22"/>
        </w:rPr>
        <w:t>Résultat exercice 2019</w:t>
      </w:r>
      <w:r w:rsidRPr="00491553">
        <w:rPr>
          <w:rFonts w:asciiTheme="minorHAnsi" w:hAnsiTheme="minorHAnsi" w:cstheme="minorHAnsi"/>
          <w:sz w:val="22"/>
          <w:szCs w:val="22"/>
        </w:rPr>
        <w:tab/>
      </w:r>
      <w:r w:rsidRPr="00491553">
        <w:rPr>
          <w:rFonts w:asciiTheme="minorHAnsi" w:hAnsiTheme="minorHAnsi" w:cstheme="minorHAnsi"/>
          <w:sz w:val="22"/>
          <w:szCs w:val="22"/>
          <w:u w:val="single"/>
        </w:rPr>
        <w:t>-  29 544,77 €</w:t>
      </w:r>
    </w:p>
    <w:p w:rsidR="009A621A" w:rsidRPr="00491553" w:rsidRDefault="009A621A" w:rsidP="009A621A">
      <w:pPr>
        <w:tabs>
          <w:tab w:val="left" w:pos="3686"/>
        </w:tabs>
        <w:ind w:left="709"/>
        <w:jc w:val="both"/>
        <w:rPr>
          <w:rFonts w:asciiTheme="minorHAnsi" w:hAnsiTheme="minorHAnsi" w:cstheme="minorHAnsi"/>
          <w:sz w:val="22"/>
          <w:szCs w:val="22"/>
        </w:rPr>
      </w:pPr>
      <w:r w:rsidRPr="00491553">
        <w:rPr>
          <w:rFonts w:asciiTheme="minorHAnsi" w:hAnsiTheme="minorHAnsi" w:cstheme="minorHAnsi"/>
          <w:sz w:val="22"/>
          <w:szCs w:val="22"/>
        </w:rPr>
        <w:t>Résultat de clôture 2019</w:t>
      </w:r>
      <w:r w:rsidRPr="00491553">
        <w:rPr>
          <w:rFonts w:asciiTheme="minorHAnsi" w:hAnsiTheme="minorHAnsi" w:cstheme="minorHAnsi"/>
          <w:sz w:val="22"/>
          <w:szCs w:val="22"/>
        </w:rPr>
        <w:tab/>
        <w:t>+ 55 178,87 €</w:t>
      </w:r>
    </w:p>
    <w:p w:rsidR="009A621A" w:rsidRPr="00491553" w:rsidRDefault="009A621A" w:rsidP="009A621A">
      <w:pPr>
        <w:tabs>
          <w:tab w:val="left" w:pos="6238"/>
        </w:tabs>
        <w:jc w:val="both"/>
        <w:rPr>
          <w:rFonts w:asciiTheme="minorHAnsi" w:hAnsiTheme="minorHAnsi" w:cstheme="minorHAnsi"/>
          <w:sz w:val="22"/>
          <w:szCs w:val="22"/>
        </w:rPr>
      </w:pPr>
    </w:p>
    <w:p w:rsidR="009A621A" w:rsidRPr="00491553" w:rsidRDefault="009A621A" w:rsidP="009A621A">
      <w:pPr>
        <w:tabs>
          <w:tab w:val="left" w:pos="3686"/>
        </w:tabs>
        <w:jc w:val="both"/>
        <w:rPr>
          <w:rFonts w:asciiTheme="minorHAnsi" w:hAnsiTheme="minorHAnsi" w:cstheme="minorHAnsi"/>
          <w:b/>
          <w:sz w:val="22"/>
          <w:szCs w:val="22"/>
        </w:rPr>
      </w:pPr>
      <w:r w:rsidRPr="00491553">
        <w:rPr>
          <w:rFonts w:asciiTheme="minorHAnsi" w:hAnsiTheme="minorHAnsi" w:cstheme="minorHAnsi"/>
          <w:b/>
          <w:sz w:val="22"/>
          <w:szCs w:val="22"/>
        </w:rPr>
        <w:t>Soit un résultat de clôture 2019 de</w:t>
      </w:r>
      <w:r w:rsidRPr="00491553">
        <w:rPr>
          <w:rFonts w:asciiTheme="minorHAnsi" w:hAnsiTheme="minorHAnsi" w:cstheme="minorHAnsi"/>
          <w:b/>
          <w:sz w:val="22"/>
          <w:szCs w:val="22"/>
        </w:rPr>
        <w:tab/>
        <w:t>+ 229 268,40 €</w:t>
      </w:r>
    </w:p>
    <w:p w:rsidR="00B976D5" w:rsidRPr="00491553" w:rsidRDefault="00B976D5" w:rsidP="00B976D5">
      <w:pPr>
        <w:tabs>
          <w:tab w:val="left" w:pos="6238"/>
        </w:tabs>
        <w:jc w:val="both"/>
        <w:rPr>
          <w:rFonts w:asciiTheme="minorHAnsi" w:hAnsiTheme="minorHAnsi" w:cstheme="minorHAnsi"/>
          <w:sz w:val="22"/>
          <w:szCs w:val="22"/>
        </w:rPr>
      </w:pPr>
    </w:p>
    <w:p w:rsidR="00B976D5" w:rsidRPr="00491553" w:rsidRDefault="00B976D5" w:rsidP="009009D1">
      <w:pPr>
        <w:tabs>
          <w:tab w:val="left" w:pos="6238"/>
        </w:tabs>
        <w:jc w:val="both"/>
        <w:rPr>
          <w:rFonts w:asciiTheme="minorHAnsi" w:hAnsiTheme="minorHAnsi" w:cstheme="minorHAnsi"/>
          <w:sz w:val="22"/>
          <w:szCs w:val="22"/>
        </w:rPr>
      </w:pPr>
    </w:p>
    <w:p w:rsidR="00B976D5" w:rsidRPr="00491553" w:rsidRDefault="00B976D5" w:rsidP="00491553">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DCM 2020/07 : BUDGET DE L’ASSAINISSEMENT : P</w:t>
      </w:r>
      <w:r w:rsidR="00806131" w:rsidRPr="00491553">
        <w:rPr>
          <w:rFonts w:asciiTheme="minorHAnsi" w:hAnsiTheme="minorHAnsi" w:cstheme="minorHAnsi"/>
          <w:b/>
          <w:sz w:val="22"/>
          <w:szCs w:val="22"/>
          <w:u w:val="single"/>
        </w:rPr>
        <w:t>rix de l’Eau</w:t>
      </w:r>
    </w:p>
    <w:p w:rsidR="00B976D5" w:rsidRPr="00491553" w:rsidRDefault="00B976D5" w:rsidP="00B976D5">
      <w:pPr>
        <w:rPr>
          <w:rFonts w:asciiTheme="minorHAnsi" w:hAnsiTheme="minorHAnsi" w:cstheme="minorHAnsi"/>
          <w:sz w:val="22"/>
          <w:szCs w:val="22"/>
        </w:rPr>
      </w:pPr>
    </w:p>
    <w:p w:rsidR="009A621A" w:rsidRPr="00491553" w:rsidRDefault="009A621A" w:rsidP="009A621A">
      <w:pPr>
        <w:rPr>
          <w:rFonts w:asciiTheme="minorHAnsi" w:hAnsiTheme="minorHAnsi" w:cstheme="minorHAnsi"/>
          <w:sz w:val="22"/>
          <w:szCs w:val="22"/>
        </w:rPr>
      </w:pPr>
      <w:r w:rsidRPr="00491553">
        <w:rPr>
          <w:rFonts w:asciiTheme="minorHAnsi" w:hAnsiTheme="minorHAnsi" w:cstheme="minorHAnsi"/>
          <w:b/>
          <w:sz w:val="22"/>
          <w:szCs w:val="22"/>
        </w:rPr>
        <w:t>Considérant</w:t>
      </w:r>
      <w:r w:rsidRPr="00491553">
        <w:rPr>
          <w:rFonts w:asciiTheme="minorHAnsi" w:hAnsiTheme="minorHAnsi" w:cstheme="minorHAnsi"/>
          <w:sz w:val="22"/>
          <w:szCs w:val="22"/>
        </w:rPr>
        <w:t xml:space="preserve"> la préparation du Budget de l’Assainissement 2020,</w:t>
      </w:r>
    </w:p>
    <w:p w:rsidR="009A621A" w:rsidRPr="00491553" w:rsidRDefault="009A621A" w:rsidP="009A621A">
      <w:pPr>
        <w:rPr>
          <w:rFonts w:asciiTheme="minorHAnsi" w:hAnsiTheme="minorHAnsi" w:cstheme="minorHAnsi"/>
          <w:sz w:val="22"/>
          <w:szCs w:val="22"/>
        </w:rPr>
      </w:pPr>
    </w:p>
    <w:p w:rsidR="009A621A" w:rsidRPr="00491553" w:rsidRDefault="009A621A" w:rsidP="009A621A">
      <w:pPr>
        <w:rPr>
          <w:rFonts w:asciiTheme="minorHAnsi" w:hAnsiTheme="minorHAnsi" w:cstheme="minorHAnsi"/>
          <w:sz w:val="22"/>
          <w:szCs w:val="22"/>
        </w:rPr>
      </w:pPr>
      <w:r w:rsidRPr="00491553">
        <w:rPr>
          <w:rFonts w:asciiTheme="minorHAnsi" w:hAnsiTheme="minorHAnsi" w:cstheme="minorHAnsi"/>
          <w:sz w:val="22"/>
          <w:szCs w:val="22"/>
        </w:rPr>
        <w:t>Le Conseil Municipal, après en avoir délibéré, à l’unanimité :</w:t>
      </w:r>
    </w:p>
    <w:p w:rsidR="009A621A" w:rsidRPr="00491553" w:rsidRDefault="009A621A" w:rsidP="009A621A">
      <w:pPr>
        <w:rPr>
          <w:rFonts w:asciiTheme="minorHAnsi" w:hAnsiTheme="minorHAnsi" w:cstheme="minorHAnsi"/>
          <w:sz w:val="22"/>
          <w:szCs w:val="22"/>
        </w:rPr>
      </w:pPr>
    </w:p>
    <w:p w:rsidR="009A621A" w:rsidRPr="00491553" w:rsidRDefault="009A621A" w:rsidP="009A621A">
      <w:pPr>
        <w:numPr>
          <w:ilvl w:val="0"/>
          <w:numId w:val="9"/>
        </w:numPr>
        <w:jc w:val="both"/>
        <w:rPr>
          <w:rFonts w:asciiTheme="minorHAnsi" w:hAnsiTheme="minorHAnsi" w:cstheme="minorHAnsi"/>
          <w:sz w:val="22"/>
          <w:szCs w:val="22"/>
        </w:rPr>
      </w:pPr>
      <w:r w:rsidRPr="00491553">
        <w:rPr>
          <w:rFonts w:asciiTheme="minorHAnsi" w:hAnsiTheme="minorHAnsi" w:cstheme="minorHAnsi"/>
          <w:b/>
          <w:sz w:val="22"/>
          <w:szCs w:val="22"/>
        </w:rPr>
        <w:t>Décide</w:t>
      </w:r>
      <w:r w:rsidRPr="00491553">
        <w:rPr>
          <w:rFonts w:asciiTheme="minorHAnsi" w:hAnsiTheme="minorHAnsi" w:cstheme="minorHAnsi"/>
          <w:sz w:val="22"/>
          <w:szCs w:val="22"/>
        </w:rPr>
        <w:t xml:space="preserve"> de maintenir le montant du prix de l’eau à 1,52 € le m</w:t>
      </w:r>
      <w:r w:rsidRPr="00491553">
        <w:rPr>
          <w:rFonts w:asciiTheme="minorHAnsi" w:hAnsiTheme="minorHAnsi" w:cstheme="minorHAnsi"/>
          <w:sz w:val="22"/>
          <w:szCs w:val="22"/>
          <w:vertAlign w:val="superscript"/>
        </w:rPr>
        <w:t>3</w:t>
      </w:r>
      <w:r w:rsidRPr="00491553">
        <w:rPr>
          <w:rFonts w:asciiTheme="minorHAnsi" w:hAnsiTheme="minorHAnsi" w:cstheme="minorHAnsi"/>
          <w:sz w:val="22"/>
          <w:szCs w:val="22"/>
        </w:rPr>
        <w:t xml:space="preserve"> H.T., sans évolution sur les consommations d’eau pour la prochaine facturation.</w:t>
      </w:r>
    </w:p>
    <w:p w:rsidR="009A621A" w:rsidRPr="00491553" w:rsidRDefault="009A621A" w:rsidP="009A621A">
      <w:pPr>
        <w:numPr>
          <w:ilvl w:val="0"/>
          <w:numId w:val="9"/>
        </w:numPr>
        <w:jc w:val="both"/>
        <w:rPr>
          <w:rFonts w:asciiTheme="minorHAnsi" w:hAnsiTheme="minorHAnsi" w:cstheme="minorHAnsi"/>
          <w:sz w:val="22"/>
          <w:szCs w:val="22"/>
        </w:rPr>
      </w:pPr>
      <w:r w:rsidRPr="00491553">
        <w:rPr>
          <w:rFonts w:asciiTheme="minorHAnsi" w:hAnsiTheme="minorHAnsi" w:cstheme="minorHAnsi"/>
          <w:sz w:val="22"/>
          <w:szCs w:val="22"/>
        </w:rPr>
        <w:t>Pour l’exonération en faveur des agriculteurs pour l’eau des traitements qui n’est pas déversée dans la station d’épuration, l’exonération est d’un mètre cube (1m</w:t>
      </w:r>
      <w:r w:rsidRPr="00491553">
        <w:rPr>
          <w:rFonts w:asciiTheme="minorHAnsi" w:hAnsiTheme="minorHAnsi" w:cstheme="minorHAnsi"/>
          <w:sz w:val="22"/>
          <w:szCs w:val="22"/>
          <w:vertAlign w:val="superscript"/>
        </w:rPr>
        <w:t>3</w:t>
      </w:r>
      <w:r w:rsidRPr="00491553">
        <w:rPr>
          <w:rFonts w:asciiTheme="minorHAnsi" w:hAnsiTheme="minorHAnsi" w:cstheme="minorHAnsi"/>
          <w:sz w:val="22"/>
          <w:szCs w:val="22"/>
        </w:rPr>
        <w:t>) par hectare et par an, (celle-ci reste inchangée).</w:t>
      </w:r>
    </w:p>
    <w:p w:rsidR="00B976D5" w:rsidRPr="00491553" w:rsidRDefault="00B976D5" w:rsidP="00B976D5">
      <w:pPr>
        <w:tabs>
          <w:tab w:val="left" w:pos="6238"/>
        </w:tabs>
        <w:jc w:val="both"/>
        <w:rPr>
          <w:rFonts w:asciiTheme="minorHAnsi" w:hAnsiTheme="minorHAnsi" w:cstheme="minorHAnsi"/>
          <w:sz w:val="22"/>
          <w:szCs w:val="22"/>
        </w:rPr>
      </w:pPr>
    </w:p>
    <w:p w:rsidR="00B976D5" w:rsidRPr="00491553" w:rsidRDefault="00B976D5" w:rsidP="009009D1">
      <w:pPr>
        <w:tabs>
          <w:tab w:val="left" w:pos="6238"/>
        </w:tabs>
        <w:jc w:val="both"/>
        <w:rPr>
          <w:rFonts w:asciiTheme="minorHAnsi" w:hAnsiTheme="minorHAnsi" w:cstheme="minorHAnsi"/>
          <w:sz w:val="22"/>
          <w:szCs w:val="22"/>
        </w:rPr>
      </w:pPr>
    </w:p>
    <w:p w:rsidR="00B976D5" w:rsidRPr="00491553" w:rsidRDefault="00B976D5"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DCM 2020/08 : CAESE (Communauté d’Agglomération de l’Etampois Su-Essonne) : T</w:t>
      </w:r>
      <w:r w:rsidR="00806131" w:rsidRPr="00491553">
        <w:rPr>
          <w:rFonts w:asciiTheme="minorHAnsi" w:hAnsiTheme="minorHAnsi" w:cstheme="minorHAnsi"/>
          <w:b/>
          <w:sz w:val="22"/>
          <w:szCs w:val="22"/>
          <w:u w:val="single"/>
        </w:rPr>
        <w:t>ransfert des Excédents entre la</w:t>
      </w:r>
      <w:r w:rsidRPr="00491553">
        <w:rPr>
          <w:rFonts w:asciiTheme="minorHAnsi" w:hAnsiTheme="minorHAnsi" w:cstheme="minorHAnsi"/>
          <w:b/>
          <w:sz w:val="22"/>
          <w:szCs w:val="22"/>
          <w:u w:val="single"/>
        </w:rPr>
        <w:t xml:space="preserve"> C</w:t>
      </w:r>
      <w:r w:rsidR="00806131" w:rsidRPr="00491553">
        <w:rPr>
          <w:rFonts w:asciiTheme="minorHAnsi" w:hAnsiTheme="minorHAnsi" w:cstheme="minorHAnsi"/>
          <w:b/>
          <w:sz w:val="22"/>
          <w:szCs w:val="22"/>
          <w:u w:val="single"/>
        </w:rPr>
        <w:t>ommune de</w:t>
      </w:r>
      <w:r w:rsidRPr="00491553">
        <w:rPr>
          <w:rFonts w:asciiTheme="minorHAnsi" w:hAnsiTheme="minorHAnsi" w:cstheme="minorHAnsi"/>
          <w:b/>
          <w:sz w:val="22"/>
          <w:szCs w:val="22"/>
          <w:u w:val="single"/>
        </w:rPr>
        <w:t xml:space="preserve"> MEROBERT </w:t>
      </w:r>
      <w:r w:rsidR="00806131" w:rsidRPr="00491553">
        <w:rPr>
          <w:rFonts w:asciiTheme="minorHAnsi" w:hAnsiTheme="minorHAnsi" w:cstheme="minorHAnsi"/>
          <w:b/>
          <w:sz w:val="22"/>
          <w:szCs w:val="22"/>
          <w:u w:val="single"/>
        </w:rPr>
        <w:t>et</w:t>
      </w:r>
      <w:r w:rsidRPr="00491553">
        <w:rPr>
          <w:rFonts w:asciiTheme="minorHAnsi" w:hAnsiTheme="minorHAnsi" w:cstheme="minorHAnsi"/>
          <w:b/>
          <w:sz w:val="22"/>
          <w:szCs w:val="22"/>
          <w:u w:val="single"/>
        </w:rPr>
        <w:t xml:space="preserve"> L’INTERCOMMUNALITE </w:t>
      </w:r>
      <w:r w:rsidR="00806131" w:rsidRPr="00491553">
        <w:rPr>
          <w:rFonts w:asciiTheme="minorHAnsi" w:hAnsiTheme="minorHAnsi" w:cstheme="minorHAnsi"/>
          <w:b/>
          <w:sz w:val="22"/>
          <w:szCs w:val="22"/>
          <w:u w:val="single"/>
        </w:rPr>
        <w:t xml:space="preserve">dans le cadre de la </w:t>
      </w:r>
      <w:r w:rsidRPr="00491553">
        <w:rPr>
          <w:rFonts w:asciiTheme="minorHAnsi" w:hAnsiTheme="minorHAnsi" w:cstheme="minorHAnsi"/>
          <w:b/>
          <w:sz w:val="22"/>
          <w:szCs w:val="22"/>
          <w:u w:val="single"/>
        </w:rPr>
        <w:t>C</w:t>
      </w:r>
      <w:r w:rsidR="00806131" w:rsidRPr="00491553">
        <w:rPr>
          <w:rFonts w:asciiTheme="minorHAnsi" w:hAnsiTheme="minorHAnsi" w:cstheme="minorHAnsi"/>
          <w:b/>
          <w:sz w:val="22"/>
          <w:szCs w:val="22"/>
          <w:u w:val="single"/>
        </w:rPr>
        <w:t>ompétence en matière d’</w:t>
      </w:r>
      <w:r w:rsidRPr="00491553">
        <w:rPr>
          <w:rFonts w:asciiTheme="minorHAnsi" w:hAnsiTheme="minorHAnsi" w:cstheme="minorHAnsi"/>
          <w:b/>
          <w:sz w:val="22"/>
          <w:szCs w:val="22"/>
          <w:u w:val="single"/>
        </w:rPr>
        <w:t>A</w:t>
      </w:r>
      <w:r w:rsidR="00806131" w:rsidRPr="00491553">
        <w:rPr>
          <w:rFonts w:asciiTheme="minorHAnsi" w:hAnsiTheme="minorHAnsi" w:cstheme="minorHAnsi"/>
          <w:b/>
          <w:sz w:val="22"/>
          <w:szCs w:val="22"/>
          <w:u w:val="single"/>
        </w:rPr>
        <w:t>ssainissement</w:t>
      </w:r>
    </w:p>
    <w:p w:rsidR="00B976D5" w:rsidRPr="00491553" w:rsidRDefault="00B976D5" w:rsidP="00B976D5">
      <w:pPr>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sz w:val="22"/>
          <w:szCs w:val="22"/>
        </w:rPr>
      </w:pPr>
      <w:r w:rsidRPr="00491553">
        <w:rPr>
          <w:rFonts w:asciiTheme="minorHAnsi" w:hAnsiTheme="minorHAnsi" w:cstheme="minorHAnsi"/>
          <w:sz w:val="22"/>
          <w:szCs w:val="22"/>
        </w:rPr>
        <w:t>Dans le cadre de la prise des compétences eau et assainissement au 1</w:t>
      </w:r>
      <w:r w:rsidRPr="00491553">
        <w:rPr>
          <w:rFonts w:asciiTheme="minorHAnsi" w:hAnsiTheme="minorHAnsi" w:cstheme="minorHAnsi"/>
          <w:sz w:val="22"/>
          <w:szCs w:val="22"/>
          <w:vertAlign w:val="superscript"/>
        </w:rPr>
        <w:t>er</w:t>
      </w:r>
      <w:r w:rsidRPr="00491553">
        <w:rPr>
          <w:rFonts w:asciiTheme="minorHAnsi" w:hAnsiTheme="minorHAnsi" w:cstheme="minorHAnsi"/>
          <w:sz w:val="22"/>
          <w:szCs w:val="22"/>
        </w:rPr>
        <w:t xml:space="preserve"> janvier 2020 par l’Intercommunalité, le budget annexe dédié des Communes en la matière sont clos au 31 décembre 2019 et les Communes doivent décider avant la fin de l'année 2020 du devenir des résultats. Elles peuvent, en effet, décider de les transférer à la Communauté, notamment pour assurer la continuité des programmes d'investissement comme cela était prévu lors de la prise de compétence.</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sz w:val="22"/>
          <w:szCs w:val="22"/>
        </w:rPr>
      </w:pPr>
      <w:r w:rsidRPr="00491553">
        <w:rPr>
          <w:rFonts w:asciiTheme="minorHAnsi" w:hAnsiTheme="minorHAnsi" w:cstheme="minorHAnsi"/>
          <w:sz w:val="22"/>
          <w:szCs w:val="22"/>
        </w:rPr>
        <w:t>Néanmoins, il ne s'agit que d'une faculté et non d'une obligation.</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sz w:val="22"/>
          <w:szCs w:val="22"/>
        </w:rPr>
      </w:pPr>
      <w:r w:rsidRPr="00491553">
        <w:rPr>
          <w:rFonts w:asciiTheme="minorHAnsi" w:hAnsiTheme="minorHAnsi" w:cstheme="minorHAnsi"/>
          <w:sz w:val="22"/>
          <w:szCs w:val="22"/>
        </w:rPr>
        <w:t>Aussi, après concertation entre la Communauté et les Communes concernées, il est proposé un transfert à l’Intercommunalité de l’excédent existant en matière d’assainissement.</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sz w:val="22"/>
          <w:szCs w:val="22"/>
        </w:rPr>
      </w:pPr>
      <w:r w:rsidRPr="00491553">
        <w:rPr>
          <w:rFonts w:asciiTheme="minorHAnsi" w:hAnsiTheme="minorHAnsi" w:cstheme="minorHAnsi"/>
          <w:sz w:val="22"/>
          <w:szCs w:val="22"/>
        </w:rPr>
        <w:t>Soit les montants suivants selon le budget annexe de l'assainissement qui seront reversés à l’Intercommunalité :</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numPr>
          <w:ilvl w:val="0"/>
          <w:numId w:val="10"/>
        </w:numPr>
        <w:jc w:val="both"/>
        <w:rPr>
          <w:rFonts w:asciiTheme="minorHAnsi" w:hAnsiTheme="minorHAnsi" w:cstheme="minorHAnsi"/>
          <w:sz w:val="22"/>
          <w:szCs w:val="22"/>
        </w:rPr>
      </w:pPr>
      <w:proofErr w:type="gramStart"/>
      <w:r w:rsidRPr="00491553">
        <w:rPr>
          <w:rFonts w:asciiTheme="minorHAnsi" w:hAnsiTheme="minorHAnsi" w:cstheme="minorHAnsi"/>
          <w:sz w:val="22"/>
          <w:szCs w:val="22"/>
        </w:rPr>
        <w:t>montant</w:t>
      </w:r>
      <w:proofErr w:type="gramEnd"/>
      <w:r w:rsidRPr="00491553">
        <w:rPr>
          <w:rFonts w:asciiTheme="minorHAnsi" w:hAnsiTheme="minorHAnsi" w:cstheme="minorHAnsi"/>
          <w:sz w:val="22"/>
          <w:szCs w:val="22"/>
        </w:rPr>
        <w:t xml:space="preserve"> de l'excédent de fonctionnement de 55 178,87 € ;</w:t>
      </w:r>
    </w:p>
    <w:p w:rsidR="00554F7D" w:rsidRPr="00491553" w:rsidRDefault="00554F7D" w:rsidP="00554F7D">
      <w:pPr>
        <w:numPr>
          <w:ilvl w:val="0"/>
          <w:numId w:val="10"/>
        </w:numPr>
        <w:jc w:val="both"/>
        <w:rPr>
          <w:rFonts w:asciiTheme="minorHAnsi" w:hAnsiTheme="minorHAnsi" w:cstheme="minorHAnsi"/>
          <w:sz w:val="22"/>
          <w:szCs w:val="22"/>
        </w:rPr>
      </w:pPr>
      <w:proofErr w:type="gramStart"/>
      <w:r w:rsidRPr="00491553">
        <w:rPr>
          <w:rFonts w:asciiTheme="minorHAnsi" w:hAnsiTheme="minorHAnsi" w:cstheme="minorHAnsi"/>
          <w:sz w:val="22"/>
          <w:szCs w:val="22"/>
        </w:rPr>
        <w:t>montant</w:t>
      </w:r>
      <w:proofErr w:type="gramEnd"/>
      <w:r w:rsidRPr="00491553">
        <w:rPr>
          <w:rFonts w:asciiTheme="minorHAnsi" w:hAnsiTheme="minorHAnsi" w:cstheme="minorHAnsi"/>
          <w:sz w:val="22"/>
          <w:szCs w:val="22"/>
        </w:rPr>
        <w:t xml:space="preserve"> de l’excédent d'investissement de 174 089,53 €.</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sz w:val="22"/>
          <w:szCs w:val="22"/>
        </w:rPr>
      </w:pPr>
      <w:r w:rsidRPr="00491553">
        <w:rPr>
          <w:rFonts w:asciiTheme="minorHAnsi" w:hAnsiTheme="minorHAnsi" w:cstheme="minorHAnsi"/>
          <w:sz w:val="22"/>
          <w:szCs w:val="22"/>
        </w:rPr>
        <w:t>Il est sollicité une délibération concordante de la Communauté d’Agglomération de l’Etampois Sud-Essonne et de la Commune de MEROBERT pour procéder à ce reversement.</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sz w:val="22"/>
          <w:szCs w:val="22"/>
        </w:rPr>
      </w:pPr>
      <w:r w:rsidRPr="00491553">
        <w:rPr>
          <w:rFonts w:asciiTheme="minorHAnsi" w:hAnsiTheme="minorHAnsi" w:cstheme="minorHAnsi"/>
          <w:b/>
          <w:bCs/>
          <w:sz w:val="22"/>
          <w:szCs w:val="22"/>
        </w:rPr>
        <w:t>Vu</w:t>
      </w:r>
      <w:r w:rsidRPr="00491553">
        <w:rPr>
          <w:rFonts w:asciiTheme="minorHAnsi" w:hAnsiTheme="minorHAnsi" w:cstheme="minorHAnsi"/>
          <w:sz w:val="22"/>
          <w:szCs w:val="22"/>
        </w:rPr>
        <w:t xml:space="preserve"> la loi n° 2015-991 du 7 août 2015 portant nouvelle organisation territoriale de la République et notamment ses articles 67 et 68 ;</w:t>
      </w:r>
    </w:p>
    <w:p w:rsidR="00554F7D" w:rsidRPr="00491553" w:rsidRDefault="00554F7D" w:rsidP="00554F7D">
      <w:pPr>
        <w:jc w:val="both"/>
        <w:rPr>
          <w:rFonts w:asciiTheme="minorHAnsi" w:hAnsiTheme="minorHAnsi" w:cstheme="minorHAnsi"/>
          <w:sz w:val="22"/>
          <w:szCs w:val="22"/>
        </w:rPr>
      </w:pPr>
      <w:r w:rsidRPr="00491553">
        <w:rPr>
          <w:rFonts w:asciiTheme="minorHAnsi" w:hAnsiTheme="minorHAnsi" w:cstheme="minorHAnsi"/>
          <w:b/>
          <w:bCs/>
          <w:sz w:val="22"/>
          <w:szCs w:val="22"/>
        </w:rPr>
        <w:t>Vu</w:t>
      </w:r>
      <w:r w:rsidRPr="00491553">
        <w:rPr>
          <w:rFonts w:asciiTheme="minorHAnsi" w:hAnsiTheme="minorHAnsi" w:cstheme="minorHAnsi"/>
          <w:sz w:val="22"/>
          <w:szCs w:val="22"/>
        </w:rPr>
        <w:t xml:space="preserve"> la loi n° 2018-702 du 3 août 2018 relative à la mise en œuvre du transfert des compétences eau et assainissement aux Communautés de Communes ;</w:t>
      </w:r>
    </w:p>
    <w:p w:rsidR="00554F7D" w:rsidRPr="00491553" w:rsidRDefault="00554F7D" w:rsidP="00554F7D">
      <w:pPr>
        <w:jc w:val="both"/>
        <w:rPr>
          <w:rFonts w:asciiTheme="minorHAnsi" w:hAnsiTheme="minorHAnsi" w:cstheme="minorHAnsi"/>
          <w:sz w:val="22"/>
          <w:szCs w:val="22"/>
        </w:rPr>
      </w:pPr>
      <w:r w:rsidRPr="00491553">
        <w:rPr>
          <w:rFonts w:asciiTheme="minorHAnsi" w:hAnsiTheme="minorHAnsi" w:cstheme="minorHAnsi"/>
          <w:b/>
          <w:bCs/>
          <w:sz w:val="22"/>
          <w:szCs w:val="22"/>
        </w:rPr>
        <w:t>Vu</w:t>
      </w:r>
      <w:r w:rsidRPr="00491553">
        <w:rPr>
          <w:rFonts w:asciiTheme="minorHAnsi" w:hAnsiTheme="minorHAnsi" w:cstheme="minorHAnsi"/>
          <w:sz w:val="22"/>
          <w:szCs w:val="22"/>
        </w:rPr>
        <w:t xml:space="preserve"> le Code Général des Collectivités Territoriales (CGCT) ;</w:t>
      </w:r>
    </w:p>
    <w:p w:rsidR="00554F7D" w:rsidRPr="00491553" w:rsidRDefault="00554F7D" w:rsidP="00554F7D">
      <w:pPr>
        <w:jc w:val="both"/>
        <w:rPr>
          <w:rFonts w:asciiTheme="minorHAnsi" w:hAnsiTheme="minorHAnsi" w:cstheme="minorHAnsi"/>
          <w:sz w:val="22"/>
          <w:szCs w:val="22"/>
        </w:rPr>
      </w:pPr>
      <w:r w:rsidRPr="00491553">
        <w:rPr>
          <w:rFonts w:asciiTheme="minorHAnsi" w:hAnsiTheme="minorHAnsi" w:cstheme="minorHAnsi"/>
          <w:sz w:val="22"/>
          <w:szCs w:val="22"/>
        </w:rPr>
        <w:t>Monsieur le Maire propose :</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Hypothèse n°1 :</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numPr>
          <w:ilvl w:val="0"/>
          <w:numId w:val="11"/>
        </w:numPr>
        <w:jc w:val="both"/>
        <w:rPr>
          <w:rFonts w:asciiTheme="minorHAnsi" w:hAnsiTheme="minorHAnsi" w:cstheme="minorHAnsi"/>
          <w:sz w:val="22"/>
          <w:szCs w:val="22"/>
        </w:rPr>
      </w:pPr>
      <w:proofErr w:type="gramStart"/>
      <w:r w:rsidRPr="00491553">
        <w:rPr>
          <w:rFonts w:asciiTheme="minorHAnsi" w:hAnsiTheme="minorHAnsi" w:cstheme="minorHAnsi"/>
          <w:sz w:val="22"/>
          <w:szCs w:val="22"/>
        </w:rPr>
        <w:t>la</w:t>
      </w:r>
      <w:proofErr w:type="gramEnd"/>
      <w:r w:rsidRPr="00491553">
        <w:rPr>
          <w:rFonts w:asciiTheme="minorHAnsi" w:hAnsiTheme="minorHAnsi" w:cstheme="minorHAnsi"/>
          <w:sz w:val="22"/>
          <w:szCs w:val="22"/>
        </w:rPr>
        <w:t xml:space="preserve"> demande d’un étalement du transfert des excédents sur deux exercices, dans les conditions suivantes :</w:t>
      </w:r>
    </w:p>
    <w:p w:rsidR="00554F7D" w:rsidRPr="00491553" w:rsidRDefault="00554F7D" w:rsidP="00554F7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554F7D" w:rsidRPr="00491553" w:rsidTr="000B5775">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FONCTIONNEMENT</w:t>
            </w:r>
          </w:p>
        </w:tc>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2020</w:t>
            </w:r>
          </w:p>
        </w:tc>
        <w:tc>
          <w:tcPr>
            <w:tcW w:w="2882"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2021</w:t>
            </w:r>
          </w:p>
        </w:tc>
      </w:tr>
      <w:tr w:rsidR="00554F7D" w:rsidRPr="00491553" w:rsidTr="000B5775">
        <w:tc>
          <w:tcPr>
            <w:tcW w:w="2881" w:type="dxa"/>
            <w:shd w:val="clear" w:color="auto" w:fill="auto"/>
          </w:tcPr>
          <w:p w:rsidR="00554F7D" w:rsidRPr="00491553" w:rsidRDefault="00554F7D" w:rsidP="000B5775">
            <w:pPr>
              <w:jc w:val="both"/>
              <w:rPr>
                <w:rFonts w:asciiTheme="minorHAnsi" w:hAnsiTheme="minorHAnsi" w:cstheme="minorHAnsi"/>
                <w:b/>
                <w:sz w:val="22"/>
                <w:szCs w:val="22"/>
              </w:rPr>
            </w:pPr>
            <w:r w:rsidRPr="00491553">
              <w:rPr>
                <w:rFonts w:asciiTheme="minorHAnsi" w:hAnsiTheme="minorHAnsi" w:cstheme="minorHAnsi"/>
                <w:b/>
                <w:sz w:val="22"/>
                <w:szCs w:val="22"/>
              </w:rPr>
              <w:t>Dépenses 678</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27 589,44 €</w:t>
            </w:r>
          </w:p>
        </w:tc>
        <w:tc>
          <w:tcPr>
            <w:tcW w:w="2882"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27 589,43 €</w:t>
            </w:r>
          </w:p>
        </w:tc>
      </w:tr>
      <w:tr w:rsidR="00554F7D" w:rsidRPr="00491553" w:rsidTr="000B5775">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INVESTISSEMENT</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p>
        </w:tc>
        <w:tc>
          <w:tcPr>
            <w:tcW w:w="2882" w:type="dxa"/>
            <w:shd w:val="clear" w:color="auto" w:fill="auto"/>
          </w:tcPr>
          <w:p w:rsidR="00554F7D" w:rsidRPr="00491553" w:rsidRDefault="00554F7D" w:rsidP="000B5775">
            <w:pPr>
              <w:jc w:val="center"/>
              <w:rPr>
                <w:rFonts w:asciiTheme="minorHAnsi" w:hAnsiTheme="minorHAnsi" w:cstheme="minorHAnsi"/>
                <w:sz w:val="22"/>
                <w:szCs w:val="22"/>
              </w:rPr>
            </w:pPr>
          </w:p>
        </w:tc>
      </w:tr>
      <w:tr w:rsidR="00554F7D" w:rsidRPr="00491553" w:rsidTr="000B5775">
        <w:tc>
          <w:tcPr>
            <w:tcW w:w="2881" w:type="dxa"/>
            <w:shd w:val="clear" w:color="auto" w:fill="auto"/>
          </w:tcPr>
          <w:p w:rsidR="00554F7D" w:rsidRPr="00491553" w:rsidRDefault="00554F7D" w:rsidP="000B5775">
            <w:pPr>
              <w:jc w:val="both"/>
              <w:rPr>
                <w:rFonts w:asciiTheme="minorHAnsi" w:hAnsiTheme="minorHAnsi" w:cstheme="minorHAnsi"/>
                <w:b/>
                <w:sz w:val="22"/>
                <w:szCs w:val="22"/>
              </w:rPr>
            </w:pPr>
            <w:r w:rsidRPr="00491553">
              <w:rPr>
                <w:rFonts w:asciiTheme="minorHAnsi" w:hAnsiTheme="minorHAnsi" w:cstheme="minorHAnsi"/>
                <w:b/>
                <w:sz w:val="22"/>
                <w:szCs w:val="22"/>
              </w:rPr>
              <w:t>Dépenses 1068</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87 044,77 €</w:t>
            </w:r>
          </w:p>
        </w:tc>
        <w:tc>
          <w:tcPr>
            <w:tcW w:w="2882"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87 044,76 €</w:t>
            </w:r>
          </w:p>
        </w:tc>
      </w:tr>
    </w:tbl>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Hypothèse n°2 :</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numPr>
          <w:ilvl w:val="0"/>
          <w:numId w:val="11"/>
        </w:numPr>
        <w:jc w:val="both"/>
        <w:rPr>
          <w:rFonts w:asciiTheme="minorHAnsi" w:hAnsiTheme="minorHAnsi" w:cstheme="minorHAnsi"/>
          <w:sz w:val="22"/>
          <w:szCs w:val="22"/>
        </w:rPr>
      </w:pPr>
      <w:proofErr w:type="gramStart"/>
      <w:r w:rsidRPr="00491553">
        <w:rPr>
          <w:rFonts w:asciiTheme="minorHAnsi" w:hAnsiTheme="minorHAnsi" w:cstheme="minorHAnsi"/>
          <w:sz w:val="22"/>
          <w:szCs w:val="22"/>
        </w:rPr>
        <w:t>la</w:t>
      </w:r>
      <w:proofErr w:type="gramEnd"/>
      <w:r w:rsidRPr="00491553">
        <w:rPr>
          <w:rFonts w:asciiTheme="minorHAnsi" w:hAnsiTheme="minorHAnsi" w:cstheme="minorHAnsi"/>
          <w:sz w:val="22"/>
          <w:szCs w:val="22"/>
        </w:rPr>
        <w:t xml:space="preserve"> demande du versement total du transfert des excédents sur l’exercice 2020, dans les conditions suivantes :</w:t>
      </w:r>
    </w:p>
    <w:p w:rsidR="00554F7D" w:rsidRPr="00491553" w:rsidRDefault="00554F7D" w:rsidP="00554F7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tblGrid>
      <w:tr w:rsidR="00554F7D" w:rsidRPr="00491553" w:rsidTr="000B5775">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FONCTIONNEMENT</w:t>
            </w:r>
          </w:p>
        </w:tc>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2020</w:t>
            </w:r>
          </w:p>
        </w:tc>
      </w:tr>
      <w:tr w:rsidR="00554F7D" w:rsidRPr="00491553" w:rsidTr="000B5775">
        <w:tc>
          <w:tcPr>
            <w:tcW w:w="2881" w:type="dxa"/>
            <w:shd w:val="clear" w:color="auto" w:fill="auto"/>
          </w:tcPr>
          <w:p w:rsidR="00554F7D" w:rsidRPr="00491553" w:rsidRDefault="00554F7D" w:rsidP="000B5775">
            <w:pPr>
              <w:jc w:val="both"/>
              <w:rPr>
                <w:rFonts w:asciiTheme="minorHAnsi" w:hAnsiTheme="minorHAnsi" w:cstheme="minorHAnsi"/>
                <w:b/>
                <w:sz w:val="22"/>
                <w:szCs w:val="22"/>
              </w:rPr>
            </w:pPr>
            <w:r w:rsidRPr="00491553">
              <w:rPr>
                <w:rFonts w:asciiTheme="minorHAnsi" w:hAnsiTheme="minorHAnsi" w:cstheme="minorHAnsi"/>
                <w:b/>
                <w:sz w:val="22"/>
                <w:szCs w:val="22"/>
              </w:rPr>
              <w:t>Dépenses 678</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55 178,87€</w:t>
            </w:r>
          </w:p>
        </w:tc>
      </w:tr>
      <w:tr w:rsidR="00554F7D" w:rsidRPr="00491553" w:rsidTr="000B5775">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INVESTISSEMENT</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p>
        </w:tc>
      </w:tr>
      <w:tr w:rsidR="00554F7D" w:rsidRPr="00491553" w:rsidTr="000B5775">
        <w:tc>
          <w:tcPr>
            <w:tcW w:w="2881" w:type="dxa"/>
            <w:shd w:val="clear" w:color="auto" w:fill="auto"/>
          </w:tcPr>
          <w:p w:rsidR="00554F7D" w:rsidRPr="00491553" w:rsidRDefault="00554F7D" w:rsidP="000B5775">
            <w:pPr>
              <w:jc w:val="both"/>
              <w:rPr>
                <w:rFonts w:asciiTheme="minorHAnsi" w:hAnsiTheme="minorHAnsi" w:cstheme="minorHAnsi"/>
                <w:b/>
                <w:sz w:val="22"/>
                <w:szCs w:val="22"/>
              </w:rPr>
            </w:pPr>
            <w:r w:rsidRPr="00491553">
              <w:rPr>
                <w:rFonts w:asciiTheme="minorHAnsi" w:hAnsiTheme="minorHAnsi" w:cstheme="minorHAnsi"/>
                <w:b/>
                <w:sz w:val="22"/>
                <w:szCs w:val="22"/>
              </w:rPr>
              <w:t>Dépenses 1068</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174 089,53 €</w:t>
            </w:r>
          </w:p>
        </w:tc>
      </w:tr>
    </w:tbl>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rPr>
          <w:rFonts w:asciiTheme="minorHAnsi" w:hAnsiTheme="minorHAnsi" w:cstheme="minorHAnsi"/>
          <w:sz w:val="22"/>
          <w:szCs w:val="22"/>
        </w:rPr>
      </w:pPr>
      <w:r w:rsidRPr="00491553">
        <w:rPr>
          <w:rFonts w:asciiTheme="minorHAnsi" w:hAnsiTheme="minorHAnsi" w:cstheme="minorHAnsi"/>
          <w:sz w:val="22"/>
          <w:szCs w:val="22"/>
        </w:rPr>
        <w:t xml:space="preserve">Le Conseil Municipal, après en avoir délibéré, à </w:t>
      </w:r>
      <w:r w:rsidRPr="00491553">
        <w:rPr>
          <w:rFonts w:asciiTheme="minorHAnsi" w:hAnsiTheme="minorHAnsi" w:cstheme="minorHAnsi"/>
          <w:bCs/>
          <w:sz w:val="22"/>
          <w:szCs w:val="22"/>
        </w:rPr>
        <w:t>5 voix pour et 5 voix contre</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sz w:val="22"/>
          <w:szCs w:val="22"/>
        </w:rPr>
      </w:pPr>
      <w:r w:rsidRPr="00491553">
        <w:rPr>
          <w:rFonts w:asciiTheme="minorHAnsi" w:hAnsiTheme="minorHAnsi" w:cstheme="minorHAnsi"/>
          <w:sz w:val="22"/>
          <w:szCs w:val="22"/>
        </w:rPr>
        <w:t>Monsieur le Maire fait une nouvelle proposition :</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Hypothèse n°1 bis :</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numPr>
          <w:ilvl w:val="0"/>
          <w:numId w:val="11"/>
        </w:numPr>
        <w:jc w:val="both"/>
        <w:rPr>
          <w:rFonts w:asciiTheme="minorHAnsi" w:hAnsiTheme="minorHAnsi" w:cstheme="minorHAnsi"/>
          <w:sz w:val="22"/>
          <w:szCs w:val="22"/>
        </w:rPr>
      </w:pPr>
      <w:proofErr w:type="gramStart"/>
      <w:r w:rsidRPr="00491553">
        <w:rPr>
          <w:rFonts w:asciiTheme="minorHAnsi" w:hAnsiTheme="minorHAnsi" w:cstheme="minorHAnsi"/>
          <w:sz w:val="22"/>
          <w:szCs w:val="22"/>
        </w:rPr>
        <w:t>la</w:t>
      </w:r>
      <w:proofErr w:type="gramEnd"/>
      <w:r w:rsidRPr="00491553">
        <w:rPr>
          <w:rFonts w:asciiTheme="minorHAnsi" w:hAnsiTheme="minorHAnsi" w:cstheme="minorHAnsi"/>
          <w:sz w:val="22"/>
          <w:szCs w:val="22"/>
        </w:rPr>
        <w:t xml:space="preserve"> demande d’un étalement du transfert des excédents sur deux exercices, dans les conditions suivantes :</w:t>
      </w:r>
    </w:p>
    <w:p w:rsidR="00554F7D" w:rsidRPr="00491553" w:rsidRDefault="00554F7D" w:rsidP="00554F7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554F7D" w:rsidRPr="00491553" w:rsidTr="000B5775">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FONCTIONNEMENT</w:t>
            </w:r>
          </w:p>
        </w:tc>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2020</w:t>
            </w:r>
          </w:p>
        </w:tc>
        <w:tc>
          <w:tcPr>
            <w:tcW w:w="2882"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2021</w:t>
            </w:r>
          </w:p>
        </w:tc>
      </w:tr>
      <w:tr w:rsidR="00554F7D" w:rsidRPr="00491553" w:rsidTr="000B5775">
        <w:tc>
          <w:tcPr>
            <w:tcW w:w="2881" w:type="dxa"/>
            <w:shd w:val="clear" w:color="auto" w:fill="auto"/>
          </w:tcPr>
          <w:p w:rsidR="00554F7D" w:rsidRPr="00491553" w:rsidRDefault="00554F7D" w:rsidP="000B5775">
            <w:pPr>
              <w:jc w:val="both"/>
              <w:rPr>
                <w:rFonts w:asciiTheme="minorHAnsi" w:hAnsiTheme="minorHAnsi" w:cstheme="minorHAnsi"/>
                <w:b/>
                <w:sz w:val="22"/>
                <w:szCs w:val="22"/>
              </w:rPr>
            </w:pPr>
            <w:r w:rsidRPr="00491553">
              <w:rPr>
                <w:rFonts w:asciiTheme="minorHAnsi" w:hAnsiTheme="minorHAnsi" w:cstheme="minorHAnsi"/>
                <w:b/>
                <w:sz w:val="22"/>
                <w:szCs w:val="22"/>
              </w:rPr>
              <w:t>Dépenses 678</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40 000,00 €</w:t>
            </w:r>
          </w:p>
        </w:tc>
        <w:tc>
          <w:tcPr>
            <w:tcW w:w="2882"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15 178,87 €</w:t>
            </w:r>
          </w:p>
        </w:tc>
      </w:tr>
      <w:tr w:rsidR="00554F7D" w:rsidRPr="00491553" w:rsidTr="000B5775">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INVESTISSEMENT</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p>
        </w:tc>
        <w:tc>
          <w:tcPr>
            <w:tcW w:w="2882" w:type="dxa"/>
            <w:shd w:val="clear" w:color="auto" w:fill="auto"/>
          </w:tcPr>
          <w:p w:rsidR="00554F7D" w:rsidRPr="00491553" w:rsidRDefault="00554F7D" w:rsidP="000B5775">
            <w:pPr>
              <w:jc w:val="center"/>
              <w:rPr>
                <w:rFonts w:asciiTheme="minorHAnsi" w:hAnsiTheme="minorHAnsi" w:cstheme="minorHAnsi"/>
                <w:sz w:val="22"/>
                <w:szCs w:val="22"/>
              </w:rPr>
            </w:pPr>
          </w:p>
        </w:tc>
      </w:tr>
      <w:tr w:rsidR="00554F7D" w:rsidRPr="00491553" w:rsidTr="000B5775">
        <w:tc>
          <w:tcPr>
            <w:tcW w:w="2881" w:type="dxa"/>
            <w:shd w:val="clear" w:color="auto" w:fill="auto"/>
          </w:tcPr>
          <w:p w:rsidR="00554F7D" w:rsidRPr="00491553" w:rsidRDefault="00554F7D" w:rsidP="000B5775">
            <w:pPr>
              <w:jc w:val="both"/>
              <w:rPr>
                <w:rFonts w:asciiTheme="minorHAnsi" w:hAnsiTheme="minorHAnsi" w:cstheme="minorHAnsi"/>
                <w:b/>
                <w:sz w:val="22"/>
                <w:szCs w:val="22"/>
              </w:rPr>
            </w:pPr>
            <w:r w:rsidRPr="00491553">
              <w:rPr>
                <w:rFonts w:asciiTheme="minorHAnsi" w:hAnsiTheme="minorHAnsi" w:cstheme="minorHAnsi"/>
                <w:b/>
                <w:sz w:val="22"/>
                <w:szCs w:val="22"/>
              </w:rPr>
              <w:t>Dépenses 1068</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100 000,00 €</w:t>
            </w:r>
          </w:p>
        </w:tc>
        <w:tc>
          <w:tcPr>
            <w:tcW w:w="2882"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74 089,53 €</w:t>
            </w:r>
          </w:p>
        </w:tc>
      </w:tr>
    </w:tbl>
    <w:p w:rsidR="00554F7D" w:rsidRPr="00491553" w:rsidRDefault="00554F7D" w:rsidP="00554F7D">
      <w:pPr>
        <w:jc w:val="both"/>
        <w:rPr>
          <w:rFonts w:asciiTheme="minorHAnsi" w:hAnsiTheme="minorHAnsi" w:cstheme="minorHAnsi"/>
          <w:sz w:val="22"/>
          <w:szCs w:val="22"/>
        </w:rPr>
      </w:pPr>
    </w:p>
    <w:p w:rsidR="00491553" w:rsidRPr="00491553" w:rsidRDefault="00491553" w:rsidP="00554F7D">
      <w:pPr>
        <w:jc w:val="both"/>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lastRenderedPageBreak/>
        <w:t>Hypothèse n°2 bis :</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numPr>
          <w:ilvl w:val="0"/>
          <w:numId w:val="11"/>
        </w:numPr>
        <w:jc w:val="both"/>
        <w:rPr>
          <w:rFonts w:asciiTheme="minorHAnsi" w:hAnsiTheme="minorHAnsi" w:cstheme="minorHAnsi"/>
          <w:sz w:val="22"/>
          <w:szCs w:val="22"/>
        </w:rPr>
      </w:pPr>
      <w:proofErr w:type="gramStart"/>
      <w:r w:rsidRPr="00491553">
        <w:rPr>
          <w:rFonts w:asciiTheme="minorHAnsi" w:hAnsiTheme="minorHAnsi" w:cstheme="minorHAnsi"/>
          <w:sz w:val="22"/>
          <w:szCs w:val="22"/>
        </w:rPr>
        <w:t>la</w:t>
      </w:r>
      <w:proofErr w:type="gramEnd"/>
      <w:r w:rsidRPr="00491553">
        <w:rPr>
          <w:rFonts w:asciiTheme="minorHAnsi" w:hAnsiTheme="minorHAnsi" w:cstheme="minorHAnsi"/>
          <w:sz w:val="22"/>
          <w:szCs w:val="22"/>
        </w:rPr>
        <w:t xml:space="preserve"> demande du versement total du transfert des excédents sur l’exercice 2020, dans les conditions suivantes :</w:t>
      </w:r>
    </w:p>
    <w:p w:rsidR="00554F7D" w:rsidRPr="00491553" w:rsidRDefault="00554F7D" w:rsidP="00554F7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tblGrid>
      <w:tr w:rsidR="00554F7D" w:rsidRPr="00491553" w:rsidTr="000B5775">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FONCTIONNEMENT</w:t>
            </w:r>
          </w:p>
        </w:tc>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2020</w:t>
            </w:r>
          </w:p>
        </w:tc>
      </w:tr>
      <w:tr w:rsidR="00554F7D" w:rsidRPr="00491553" w:rsidTr="000B5775">
        <w:tc>
          <w:tcPr>
            <w:tcW w:w="2881" w:type="dxa"/>
            <w:shd w:val="clear" w:color="auto" w:fill="auto"/>
          </w:tcPr>
          <w:p w:rsidR="00554F7D" w:rsidRPr="00491553" w:rsidRDefault="00554F7D" w:rsidP="000B5775">
            <w:pPr>
              <w:jc w:val="both"/>
              <w:rPr>
                <w:rFonts w:asciiTheme="minorHAnsi" w:hAnsiTheme="minorHAnsi" w:cstheme="minorHAnsi"/>
                <w:b/>
                <w:sz w:val="22"/>
                <w:szCs w:val="22"/>
              </w:rPr>
            </w:pPr>
            <w:r w:rsidRPr="00491553">
              <w:rPr>
                <w:rFonts w:asciiTheme="minorHAnsi" w:hAnsiTheme="minorHAnsi" w:cstheme="minorHAnsi"/>
                <w:b/>
                <w:sz w:val="22"/>
                <w:szCs w:val="22"/>
              </w:rPr>
              <w:t>Dépenses 678</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55 178,87€</w:t>
            </w:r>
          </w:p>
        </w:tc>
      </w:tr>
      <w:tr w:rsidR="00554F7D" w:rsidRPr="00491553" w:rsidTr="000B5775">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INVESTISSEMENT</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p>
        </w:tc>
      </w:tr>
      <w:tr w:rsidR="00554F7D" w:rsidRPr="00491553" w:rsidTr="000B5775">
        <w:tc>
          <w:tcPr>
            <w:tcW w:w="2881" w:type="dxa"/>
            <w:shd w:val="clear" w:color="auto" w:fill="auto"/>
          </w:tcPr>
          <w:p w:rsidR="00554F7D" w:rsidRPr="00491553" w:rsidRDefault="00554F7D" w:rsidP="000B5775">
            <w:pPr>
              <w:jc w:val="both"/>
              <w:rPr>
                <w:rFonts w:asciiTheme="minorHAnsi" w:hAnsiTheme="minorHAnsi" w:cstheme="minorHAnsi"/>
                <w:b/>
                <w:sz w:val="22"/>
                <w:szCs w:val="22"/>
              </w:rPr>
            </w:pPr>
            <w:r w:rsidRPr="00491553">
              <w:rPr>
                <w:rFonts w:asciiTheme="minorHAnsi" w:hAnsiTheme="minorHAnsi" w:cstheme="minorHAnsi"/>
                <w:b/>
                <w:sz w:val="22"/>
                <w:szCs w:val="22"/>
              </w:rPr>
              <w:t>Dépenses 1068</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174 089,53 €</w:t>
            </w:r>
          </w:p>
        </w:tc>
      </w:tr>
    </w:tbl>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rPr>
          <w:rFonts w:asciiTheme="minorHAnsi" w:hAnsiTheme="minorHAnsi" w:cstheme="minorHAnsi"/>
          <w:sz w:val="22"/>
          <w:szCs w:val="22"/>
        </w:rPr>
      </w:pPr>
      <w:r w:rsidRPr="00491553">
        <w:rPr>
          <w:rFonts w:asciiTheme="minorHAnsi" w:hAnsiTheme="minorHAnsi" w:cstheme="minorHAnsi"/>
          <w:sz w:val="22"/>
          <w:szCs w:val="22"/>
        </w:rPr>
        <w:t xml:space="preserve">Le Conseil Municipal, après en avoir délibéré, à </w:t>
      </w:r>
      <w:r w:rsidRPr="00491553">
        <w:rPr>
          <w:rFonts w:asciiTheme="minorHAnsi" w:hAnsiTheme="minorHAnsi" w:cstheme="minorHAnsi"/>
          <w:bCs/>
          <w:sz w:val="22"/>
          <w:szCs w:val="22"/>
        </w:rPr>
        <w:t>5 voix pour, 4 voix contre et 1 abstention</w:t>
      </w:r>
      <w:r w:rsidRPr="00491553">
        <w:rPr>
          <w:rFonts w:asciiTheme="minorHAnsi" w:hAnsiTheme="minorHAnsi" w:cstheme="minorHAnsi"/>
          <w:sz w:val="22"/>
          <w:szCs w:val="22"/>
        </w:rPr>
        <w:t> :</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numPr>
          <w:ilvl w:val="0"/>
          <w:numId w:val="11"/>
        </w:numPr>
        <w:jc w:val="both"/>
        <w:rPr>
          <w:rFonts w:asciiTheme="minorHAnsi" w:hAnsiTheme="minorHAnsi" w:cstheme="minorHAnsi"/>
          <w:sz w:val="22"/>
          <w:szCs w:val="22"/>
        </w:rPr>
      </w:pPr>
      <w:r w:rsidRPr="00491553">
        <w:rPr>
          <w:rFonts w:asciiTheme="minorHAnsi" w:hAnsiTheme="minorHAnsi" w:cstheme="minorHAnsi"/>
          <w:b/>
          <w:bCs/>
          <w:sz w:val="22"/>
          <w:szCs w:val="22"/>
        </w:rPr>
        <w:t>DECIDE</w:t>
      </w:r>
      <w:r w:rsidRPr="00491553">
        <w:rPr>
          <w:rFonts w:asciiTheme="minorHAnsi" w:hAnsiTheme="minorHAnsi" w:cstheme="minorHAnsi"/>
          <w:sz w:val="22"/>
          <w:szCs w:val="22"/>
        </w:rPr>
        <w:t xml:space="preserve"> d’approuver, dans le cadre du transfert au 1</w:t>
      </w:r>
      <w:r w:rsidRPr="00491553">
        <w:rPr>
          <w:rFonts w:asciiTheme="minorHAnsi" w:hAnsiTheme="minorHAnsi" w:cstheme="minorHAnsi"/>
          <w:sz w:val="22"/>
          <w:szCs w:val="22"/>
          <w:vertAlign w:val="superscript"/>
        </w:rPr>
        <w:t>er</w:t>
      </w:r>
      <w:r w:rsidRPr="00491553">
        <w:rPr>
          <w:rFonts w:asciiTheme="minorHAnsi" w:hAnsiTheme="minorHAnsi" w:cstheme="minorHAnsi"/>
          <w:sz w:val="22"/>
          <w:szCs w:val="22"/>
        </w:rPr>
        <w:t xml:space="preserve"> janvier 2020 de la compétence assainissement à la Communauté d’Agglomération de l’Etampois Sud-Essonne, le transfert des excédents de la Commune de MEROBERT à la Communauté d’Agglomération de l’Etampois Sud-Essonne, selon l’hypothèse n°1 bis, soit :</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Hypothèse n°1 bis :</w:t>
      </w:r>
    </w:p>
    <w:p w:rsidR="00554F7D" w:rsidRPr="00491553" w:rsidRDefault="00554F7D" w:rsidP="00554F7D">
      <w:pPr>
        <w:jc w:val="both"/>
        <w:rPr>
          <w:rFonts w:asciiTheme="minorHAnsi" w:hAnsiTheme="minorHAnsi" w:cstheme="minorHAnsi"/>
          <w:sz w:val="22"/>
          <w:szCs w:val="22"/>
        </w:rPr>
      </w:pPr>
    </w:p>
    <w:p w:rsidR="00554F7D" w:rsidRPr="00491553" w:rsidRDefault="00554F7D" w:rsidP="00554F7D">
      <w:pPr>
        <w:numPr>
          <w:ilvl w:val="0"/>
          <w:numId w:val="11"/>
        </w:numPr>
        <w:jc w:val="both"/>
        <w:rPr>
          <w:rFonts w:asciiTheme="minorHAnsi" w:hAnsiTheme="minorHAnsi" w:cstheme="minorHAnsi"/>
          <w:sz w:val="22"/>
          <w:szCs w:val="22"/>
        </w:rPr>
      </w:pPr>
      <w:r w:rsidRPr="00491553">
        <w:rPr>
          <w:rFonts w:asciiTheme="minorHAnsi" w:hAnsiTheme="minorHAnsi" w:cstheme="minorHAnsi"/>
          <w:sz w:val="22"/>
          <w:szCs w:val="22"/>
        </w:rPr>
        <w:t>La demande d’un étalement du transfert des excédents sur deux exercices, dans les conditions suivantes :</w:t>
      </w:r>
    </w:p>
    <w:p w:rsidR="00554F7D" w:rsidRPr="00491553" w:rsidRDefault="00554F7D" w:rsidP="00554F7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554F7D" w:rsidRPr="00491553" w:rsidTr="000B5775">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FONCTIONNEMENT</w:t>
            </w:r>
          </w:p>
        </w:tc>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2020</w:t>
            </w:r>
          </w:p>
        </w:tc>
        <w:tc>
          <w:tcPr>
            <w:tcW w:w="2882"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2021</w:t>
            </w:r>
          </w:p>
        </w:tc>
      </w:tr>
      <w:tr w:rsidR="00554F7D" w:rsidRPr="00491553" w:rsidTr="000B5775">
        <w:tc>
          <w:tcPr>
            <w:tcW w:w="2881" w:type="dxa"/>
            <w:shd w:val="clear" w:color="auto" w:fill="auto"/>
          </w:tcPr>
          <w:p w:rsidR="00554F7D" w:rsidRPr="00491553" w:rsidRDefault="00554F7D" w:rsidP="000B5775">
            <w:pPr>
              <w:jc w:val="both"/>
              <w:rPr>
                <w:rFonts w:asciiTheme="minorHAnsi" w:hAnsiTheme="minorHAnsi" w:cstheme="minorHAnsi"/>
                <w:b/>
                <w:sz w:val="22"/>
                <w:szCs w:val="22"/>
              </w:rPr>
            </w:pPr>
            <w:r w:rsidRPr="00491553">
              <w:rPr>
                <w:rFonts w:asciiTheme="minorHAnsi" w:hAnsiTheme="minorHAnsi" w:cstheme="minorHAnsi"/>
                <w:b/>
                <w:sz w:val="22"/>
                <w:szCs w:val="22"/>
              </w:rPr>
              <w:t>Dépenses 678</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40 000,00 €</w:t>
            </w:r>
          </w:p>
        </w:tc>
        <w:tc>
          <w:tcPr>
            <w:tcW w:w="2882"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15 178,87 €</w:t>
            </w:r>
          </w:p>
        </w:tc>
      </w:tr>
      <w:tr w:rsidR="00554F7D" w:rsidRPr="00491553" w:rsidTr="000B5775">
        <w:tc>
          <w:tcPr>
            <w:tcW w:w="2881" w:type="dxa"/>
            <w:shd w:val="clear" w:color="auto" w:fill="auto"/>
          </w:tcPr>
          <w:p w:rsidR="00554F7D" w:rsidRPr="00491553" w:rsidRDefault="00554F7D" w:rsidP="000B5775">
            <w:pPr>
              <w:jc w:val="center"/>
              <w:rPr>
                <w:rFonts w:asciiTheme="minorHAnsi" w:hAnsiTheme="minorHAnsi" w:cstheme="minorHAnsi"/>
                <w:b/>
                <w:sz w:val="22"/>
                <w:szCs w:val="22"/>
              </w:rPr>
            </w:pPr>
            <w:r w:rsidRPr="00491553">
              <w:rPr>
                <w:rFonts w:asciiTheme="minorHAnsi" w:hAnsiTheme="minorHAnsi" w:cstheme="minorHAnsi"/>
                <w:b/>
                <w:sz w:val="22"/>
                <w:szCs w:val="22"/>
              </w:rPr>
              <w:t>INVESTISSEMENT</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p>
        </w:tc>
        <w:tc>
          <w:tcPr>
            <w:tcW w:w="2882" w:type="dxa"/>
            <w:shd w:val="clear" w:color="auto" w:fill="auto"/>
          </w:tcPr>
          <w:p w:rsidR="00554F7D" w:rsidRPr="00491553" w:rsidRDefault="00554F7D" w:rsidP="000B5775">
            <w:pPr>
              <w:jc w:val="center"/>
              <w:rPr>
                <w:rFonts w:asciiTheme="minorHAnsi" w:hAnsiTheme="minorHAnsi" w:cstheme="minorHAnsi"/>
                <w:sz w:val="22"/>
                <w:szCs w:val="22"/>
              </w:rPr>
            </w:pPr>
          </w:p>
        </w:tc>
      </w:tr>
      <w:tr w:rsidR="00554F7D" w:rsidRPr="00491553" w:rsidTr="000B5775">
        <w:tc>
          <w:tcPr>
            <w:tcW w:w="2881" w:type="dxa"/>
            <w:shd w:val="clear" w:color="auto" w:fill="auto"/>
          </w:tcPr>
          <w:p w:rsidR="00554F7D" w:rsidRPr="00491553" w:rsidRDefault="00554F7D" w:rsidP="000B5775">
            <w:pPr>
              <w:jc w:val="both"/>
              <w:rPr>
                <w:rFonts w:asciiTheme="minorHAnsi" w:hAnsiTheme="minorHAnsi" w:cstheme="minorHAnsi"/>
                <w:b/>
                <w:sz w:val="22"/>
                <w:szCs w:val="22"/>
              </w:rPr>
            </w:pPr>
            <w:r w:rsidRPr="00491553">
              <w:rPr>
                <w:rFonts w:asciiTheme="minorHAnsi" w:hAnsiTheme="minorHAnsi" w:cstheme="minorHAnsi"/>
                <w:b/>
                <w:sz w:val="22"/>
                <w:szCs w:val="22"/>
              </w:rPr>
              <w:t>Dépenses 1068</w:t>
            </w:r>
          </w:p>
        </w:tc>
        <w:tc>
          <w:tcPr>
            <w:tcW w:w="2881"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100 000,00 €</w:t>
            </w:r>
          </w:p>
        </w:tc>
        <w:tc>
          <w:tcPr>
            <w:tcW w:w="2882" w:type="dxa"/>
            <w:shd w:val="clear" w:color="auto" w:fill="auto"/>
          </w:tcPr>
          <w:p w:rsidR="00554F7D" w:rsidRPr="00491553" w:rsidRDefault="00554F7D" w:rsidP="000B5775">
            <w:pPr>
              <w:jc w:val="center"/>
              <w:rPr>
                <w:rFonts w:asciiTheme="minorHAnsi" w:hAnsiTheme="minorHAnsi" w:cstheme="minorHAnsi"/>
                <w:sz w:val="22"/>
                <w:szCs w:val="22"/>
              </w:rPr>
            </w:pPr>
            <w:r w:rsidRPr="00491553">
              <w:rPr>
                <w:rFonts w:asciiTheme="minorHAnsi" w:hAnsiTheme="minorHAnsi" w:cstheme="minorHAnsi"/>
                <w:sz w:val="22"/>
                <w:szCs w:val="22"/>
              </w:rPr>
              <w:t>74 089,53 €</w:t>
            </w:r>
          </w:p>
        </w:tc>
      </w:tr>
    </w:tbl>
    <w:p w:rsidR="00554F7D" w:rsidRPr="00491553" w:rsidRDefault="00554F7D" w:rsidP="00554F7D">
      <w:pPr>
        <w:jc w:val="both"/>
        <w:rPr>
          <w:rFonts w:asciiTheme="minorHAnsi" w:hAnsiTheme="minorHAnsi" w:cstheme="minorHAnsi"/>
          <w:sz w:val="22"/>
          <w:szCs w:val="22"/>
        </w:rPr>
      </w:pPr>
    </w:p>
    <w:p w:rsidR="00B976D5" w:rsidRPr="00491553" w:rsidRDefault="00B976D5" w:rsidP="009009D1">
      <w:pPr>
        <w:tabs>
          <w:tab w:val="left" w:pos="6238"/>
        </w:tabs>
        <w:jc w:val="both"/>
        <w:rPr>
          <w:rFonts w:asciiTheme="minorHAnsi" w:hAnsiTheme="minorHAnsi" w:cstheme="minorHAnsi"/>
          <w:sz w:val="22"/>
          <w:szCs w:val="22"/>
        </w:rPr>
      </w:pPr>
    </w:p>
    <w:p w:rsidR="00B976D5" w:rsidRPr="00491553" w:rsidRDefault="00B976D5" w:rsidP="00806131">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DCM 2020/09 : IMAGNI’R : Participation communale aux cartes de transport scolaire – année 2020/2021</w:t>
      </w:r>
    </w:p>
    <w:p w:rsidR="00B976D5" w:rsidRPr="00491553" w:rsidRDefault="00B976D5" w:rsidP="00B976D5">
      <w:pPr>
        <w:jc w:val="both"/>
        <w:rPr>
          <w:rFonts w:asciiTheme="minorHAnsi" w:hAnsiTheme="minorHAnsi" w:cstheme="minorHAnsi"/>
          <w:sz w:val="22"/>
          <w:szCs w:val="22"/>
        </w:rPr>
      </w:pPr>
    </w:p>
    <w:p w:rsidR="00990B1D" w:rsidRPr="00491553" w:rsidRDefault="00990B1D" w:rsidP="00990B1D">
      <w:pPr>
        <w:jc w:val="both"/>
        <w:rPr>
          <w:rFonts w:asciiTheme="minorHAnsi" w:hAnsiTheme="minorHAnsi" w:cstheme="minorHAnsi"/>
          <w:sz w:val="22"/>
          <w:szCs w:val="22"/>
        </w:rPr>
      </w:pPr>
      <w:r w:rsidRPr="00491553">
        <w:rPr>
          <w:rFonts w:asciiTheme="minorHAnsi" w:hAnsiTheme="minorHAnsi" w:cstheme="minorHAnsi"/>
          <w:b/>
          <w:sz w:val="22"/>
          <w:szCs w:val="22"/>
        </w:rPr>
        <w:t xml:space="preserve">Considérant </w:t>
      </w:r>
      <w:r w:rsidRPr="00491553">
        <w:rPr>
          <w:rFonts w:asciiTheme="minorHAnsi" w:hAnsiTheme="minorHAnsi" w:cstheme="minorHAnsi"/>
          <w:sz w:val="22"/>
          <w:szCs w:val="22"/>
        </w:rPr>
        <w:t>les contrats tiers-payant « scolaire » et « étudiant » proposés par IMAGIN’R en vue de déterminer la participation de la commune en matière de transport pour l’année 2020/2021,</w:t>
      </w:r>
    </w:p>
    <w:p w:rsidR="00990B1D" w:rsidRPr="00491553" w:rsidRDefault="00990B1D" w:rsidP="00990B1D">
      <w:pPr>
        <w:jc w:val="both"/>
        <w:rPr>
          <w:rFonts w:asciiTheme="minorHAnsi" w:hAnsiTheme="minorHAnsi" w:cstheme="minorHAnsi"/>
          <w:sz w:val="22"/>
          <w:szCs w:val="22"/>
        </w:rPr>
      </w:pPr>
      <w:r w:rsidRPr="00491553">
        <w:rPr>
          <w:rFonts w:asciiTheme="minorHAnsi" w:hAnsiTheme="minorHAnsi" w:cstheme="minorHAnsi"/>
          <w:b/>
          <w:sz w:val="22"/>
          <w:szCs w:val="22"/>
        </w:rPr>
        <w:t>Considérant</w:t>
      </w:r>
      <w:r w:rsidRPr="00491553">
        <w:rPr>
          <w:rFonts w:asciiTheme="minorHAnsi" w:hAnsiTheme="minorHAnsi" w:cstheme="minorHAnsi"/>
          <w:sz w:val="22"/>
          <w:szCs w:val="22"/>
        </w:rPr>
        <w:t xml:space="preserve"> la politique communale en matière de transport scolaire,</w:t>
      </w:r>
    </w:p>
    <w:p w:rsidR="00990B1D" w:rsidRPr="00491553" w:rsidRDefault="00990B1D" w:rsidP="00990B1D">
      <w:pPr>
        <w:jc w:val="both"/>
        <w:rPr>
          <w:rFonts w:asciiTheme="minorHAnsi" w:hAnsiTheme="minorHAnsi" w:cstheme="minorHAnsi"/>
          <w:b/>
          <w:sz w:val="22"/>
          <w:szCs w:val="22"/>
        </w:rPr>
      </w:pPr>
    </w:p>
    <w:p w:rsidR="00990B1D" w:rsidRPr="00491553" w:rsidRDefault="00990B1D" w:rsidP="00990B1D">
      <w:pPr>
        <w:jc w:val="both"/>
        <w:rPr>
          <w:rFonts w:asciiTheme="minorHAnsi" w:hAnsiTheme="minorHAnsi" w:cstheme="minorHAnsi"/>
          <w:sz w:val="22"/>
          <w:szCs w:val="22"/>
        </w:rPr>
      </w:pPr>
      <w:r w:rsidRPr="00491553">
        <w:rPr>
          <w:rFonts w:asciiTheme="minorHAnsi" w:hAnsiTheme="minorHAnsi" w:cstheme="minorHAnsi"/>
          <w:b/>
          <w:sz w:val="22"/>
          <w:szCs w:val="22"/>
        </w:rPr>
        <w:t xml:space="preserve">Le Conseil Municipal, </w:t>
      </w:r>
      <w:r w:rsidRPr="00491553">
        <w:rPr>
          <w:rFonts w:asciiTheme="minorHAnsi" w:hAnsiTheme="minorHAnsi" w:cstheme="minorHAnsi"/>
          <w:sz w:val="22"/>
          <w:szCs w:val="22"/>
        </w:rPr>
        <w:t>après en avoir délibéré à 8 voix pour, 1 voix contre et 1 abstention :</w:t>
      </w:r>
    </w:p>
    <w:p w:rsidR="00990B1D" w:rsidRPr="00491553" w:rsidRDefault="00990B1D" w:rsidP="00990B1D">
      <w:pPr>
        <w:jc w:val="both"/>
        <w:rPr>
          <w:rFonts w:asciiTheme="minorHAnsi" w:hAnsiTheme="minorHAnsi" w:cstheme="minorHAnsi"/>
          <w:sz w:val="22"/>
          <w:szCs w:val="22"/>
        </w:rPr>
      </w:pPr>
    </w:p>
    <w:p w:rsidR="00990B1D" w:rsidRPr="00491553" w:rsidRDefault="00990B1D" w:rsidP="00990B1D">
      <w:pPr>
        <w:numPr>
          <w:ilvl w:val="0"/>
          <w:numId w:val="12"/>
        </w:numPr>
        <w:ind w:left="709"/>
        <w:jc w:val="both"/>
        <w:rPr>
          <w:rFonts w:asciiTheme="minorHAnsi" w:hAnsiTheme="minorHAnsi" w:cstheme="minorHAnsi"/>
          <w:sz w:val="22"/>
          <w:szCs w:val="22"/>
        </w:rPr>
      </w:pPr>
      <w:r w:rsidRPr="00491553">
        <w:rPr>
          <w:rFonts w:asciiTheme="minorHAnsi" w:hAnsiTheme="minorHAnsi" w:cstheme="minorHAnsi"/>
          <w:b/>
          <w:sz w:val="22"/>
          <w:szCs w:val="22"/>
        </w:rPr>
        <w:t>DÉCIDE</w:t>
      </w:r>
      <w:r w:rsidRPr="00491553">
        <w:rPr>
          <w:rFonts w:asciiTheme="minorHAnsi" w:hAnsiTheme="minorHAnsi" w:cstheme="minorHAnsi"/>
          <w:sz w:val="22"/>
          <w:szCs w:val="22"/>
        </w:rPr>
        <w:t xml:space="preserve"> de prendre en charge une partie des frais de transport supportés par les familles demeurant sur la commune et dont les enfants sont scolarisés en établissements secondaires ;</w:t>
      </w:r>
    </w:p>
    <w:p w:rsidR="00990B1D" w:rsidRPr="00491553" w:rsidRDefault="00990B1D" w:rsidP="00990B1D">
      <w:pPr>
        <w:numPr>
          <w:ilvl w:val="0"/>
          <w:numId w:val="12"/>
        </w:numPr>
        <w:ind w:left="709"/>
        <w:jc w:val="both"/>
        <w:rPr>
          <w:rFonts w:asciiTheme="minorHAnsi" w:hAnsiTheme="minorHAnsi" w:cstheme="minorHAnsi"/>
          <w:sz w:val="22"/>
          <w:szCs w:val="22"/>
        </w:rPr>
      </w:pPr>
      <w:r w:rsidRPr="00491553">
        <w:rPr>
          <w:rFonts w:asciiTheme="minorHAnsi" w:hAnsiTheme="minorHAnsi" w:cstheme="minorHAnsi"/>
          <w:b/>
          <w:sz w:val="22"/>
          <w:szCs w:val="22"/>
        </w:rPr>
        <w:t>PRÉCISE</w:t>
      </w:r>
      <w:r w:rsidRPr="00491553">
        <w:rPr>
          <w:rFonts w:asciiTheme="minorHAnsi" w:hAnsiTheme="minorHAnsi" w:cstheme="minorHAnsi"/>
          <w:sz w:val="22"/>
          <w:szCs w:val="22"/>
        </w:rPr>
        <w:t xml:space="preserve"> que cette participation est attribuée aux élèves âgés de la 6</w:t>
      </w:r>
      <w:r w:rsidRPr="00491553">
        <w:rPr>
          <w:rFonts w:asciiTheme="minorHAnsi" w:hAnsiTheme="minorHAnsi" w:cstheme="minorHAnsi"/>
          <w:sz w:val="22"/>
          <w:szCs w:val="22"/>
          <w:vertAlign w:val="superscript"/>
        </w:rPr>
        <w:t>ème</w:t>
      </w:r>
      <w:r w:rsidRPr="00491553">
        <w:rPr>
          <w:rFonts w:asciiTheme="minorHAnsi" w:hAnsiTheme="minorHAnsi" w:cstheme="minorHAnsi"/>
          <w:sz w:val="22"/>
          <w:szCs w:val="22"/>
        </w:rPr>
        <w:t xml:space="preserve"> à l’âge de 20 ans à la rentrée scolaire concernée et scolarisés dans les établissements secondaires de DOURDAN et D’ÉTAMPES ;</w:t>
      </w:r>
    </w:p>
    <w:p w:rsidR="00990B1D" w:rsidRPr="00491553" w:rsidRDefault="00990B1D" w:rsidP="00990B1D">
      <w:pPr>
        <w:numPr>
          <w:ilvl w:val="0"/>
          <w:numId w:val="12"/>
        </w:numPr>
        <w:jc w:val="both"/>
        <w:rPr>
          <w:rFonts w:asciiTheme="minorHAnsi" w:hAnsiTheme="minorHAnsi" w:cstheme="minorHAnsi"/>
          <w:b/>
          <w:sz w:val="22"/>
          <w:szCs w:val="22"/>
        </w:rPr>
      </w:pPr>
      <w:r w:rsidRPr="00491553">
        <w:rPr>
          <w:rFonts w:asciiTheme="minorHAnsi" w:hAnsiTheme="minorHAnsi" w:cstheme="minorHAnsi"/>
          <w:b/>
          <w:sz w:val="22"/>
          <w:szCs w:val="22"/>
        </w:rPr>
        <w:t>Elle est également attribuée dans les mêmes conditions d’âges aux élèves scolarisés dans d’autres établissements pouvant justifier d’autres frais de transport collectif pour se rendre à ces établissements ;</w:t>
      </w:r>
    </w:p>
    <w:p w:rsidR="00990B1D" w:rsidRPr="00491553" w:rsidRDefault="00990B1D" w:rsidP="00990B1D">
      <w:pPr>
        <w:numPr>
          <w:ilvl w:val="0"/>
          <w:numId w:val="13"/>
        </w:numPr>
        <w:jc w:val="both"/>
        <w:rPr>
          <w:rFonts w:asciiTheme="minorHAnsi" w:hAnsiTheme="minorHAnsi" w:cstheme="minorHAnsi"/>
          <w:b/>
          <w:sz w:val="22"/>
          <w:szCs w:val="22"/>
        </w:rPr>
      </w:pPr>
      <w:r w:rsidRPr="00491553">
        <w:rPr>
          <w:rFonts w:asciiTheme="minorHAnsi" w:hAnsiTheme="minorHAnsi" w:cstheme="minorHAnsi"/>
          <w:b/>
          <w:sz w:val="22"/>
          <w:szCs w:val="22"/>
        </w:rPr>
        <w:t>FIXE</w:t>
      </w:r>
      <w:r w:rsidRPr="00491553">
        <w:rPr>
          <w:rFonts w:asciiTheme="minorHAnsi" w:hAnsiTheme="minorHAnsi" w:cstheme="minorHAnsi"/>
          <w:sz w:val="22"/>
          <w:szCs w:val="22"/>
        </w:rPr>
        <w:t xml:space="preserve"> le montant de la participation pour l’année scolaire 2020/2021 comme suit :</w:t>
      </w:r>
    </w:p>
    <w:p w:rsidR="00990B1D" w:rsidRPr="00491553" w:rsidRDefault="00990B1D" w:rsidP="00990B1D">
      <w:pPr>
        <w:numPr>
          <w:ilvl w:val="1"/>
          <w:numId w:val="13"/>
        </w:numPr>
        <w:jc w:val="both"/>
        <w:rPr>
          <w:rFonts w:asciiTheme="minorHAnsi" w:hAnsiTheme="minorHAnsi" w:cstheme="minorHAnsi"/>
          <w:b/>
          <w:sz w:val="22"/>
          <w:szCs w:val="22"/>
        </w:rPr>
      </w:pPr>
      <w:r w:rsidRPr="00491553">
        <w:rPr>
          <w:rFonts w:asciiTheme="minorHAnsi" w:hAnsiTheme="minorHAnsi" w:cstheme="minorHAnsi"/>
          <w:b/>
          <w:sz w:val="22"/>
          <w:szCs w:val="22"/>
        </w:rPr>
        <w:t>Carte IMAGIN’R (ou autres) :</w:t>
      </w:r>
      <w:r w:rsidRPr="00491553">
        <w:rPr>
          <w:rFonts w:asciiTheme="minorHAnsi" w:hAnsiTheme="minorHAnsi" w:cstheme="minorHAnsi"/>
          <w:b/>
          <w:sz w:val="22"/>
          <w:szCs w:val="22"/>
        </w:rPr>
        <w:tab/>
        <w:t>77,00 €</w:t>
      </w:r>
    </w:p>
    <w:p w:rsidR="00990B1D" w:rsidRPr="00491553" w:rsidRDefault="00990B1D" w:rsidP="00990B1D">
      <w:pPr>
        <w:numPr>
          <w:ilvl w:val="1"/>
          <w:numId w:val="13"/>
        </w:numPr>
        <w:jc w:val="both"/>
        <w:rPr>
          <w:rFonts w:asciiTheme="minorHAnsi" w:hAnsiTheme="minorHAnsi" w:cstheme="minorHAnsi"/>
          <w:b/>
          <w:sz w:val="22"/>
          <w:szCs w:val="22"/>
        </w:rPr>
      </w:pPr>
      <w:r w:rsidRPr="00491553">
        <w:rPr>
          <w:rFonts w:asciiTheme="minorHAnsi" w:hAnsiTheme="minorHAnsi" w:cstheme="minorHAnsi"/>
          <w:b/>
          <w:sz w:val="22"/>
          <w:szCs w:val="22"/>
        </w:rPr>
        <w:t>Pour les élèves boursiers :</w:t>
      </w:r>
      <w:r w:rsidRPr="00491553">
        <w:rPr>
          <w:rFonts w:asciiTheme="minorHAnsi" w:hAnsiTheme="minorHAnsi" w:cstheme="minorHAnsi"/>
          <w:b/>
          <w:sz w:val="22"/>
          <w:szCs w:val="22"/>
        </w:rPr>
        <w:tab/>
        <w:t>33,00 €</w:t>
      </w:r>
    </w:p>
    <w:p w:rsidR="00990B1D" w:rsidRPr="00491553" w:rsidRDefault="00990B1D" w:rsidP="00990B1D">
      <w:pPr>
        <w:numPr>
          <w:ilvl w:val="0"/>
          <w:numId w:val="13"/>
        </w:numPr>
        <w:jc w:val="both"/>
        <w:rPr>
          <w:rFonts w:asciiTheme="minorHAnsi" w:hAnsiTheme="minorHAnsi" w:cstheme="minorHAnsi"/>
          <w:sz w:val="22"/>
          <w:szCs w:val="22"/>
        </w:rPr>
      </w:pPr>
      <w:r w:rsidRPr="00491553">
        <w:rPr>
          <w:rFonts w:asciiTheme="minorHAnsi" w:hAnsiTheme="minorHAnsi" w:cstheme="minorHAnsi"/>
          <w:b/>
          <w:sz w:val="22"/>
          <w:szCs w:val="22"/>
        </w:rPr>
        <w:t>PRÉCISE</w:t>
      </w:r>
      <w:r w:rsidRPr="00491553">
        <w:rPr>
          <w:rFonts w:asciiTheme="minorHAnsi" w:hAnsiTheme="minorHAnsi" w:cstheme="minorHAnsi"/>
          <w:sz w:val="22"/>
          <w:szCs w:val="22"/>
        </w:rPr>
        <w:t xml:space="preserve"> que cette participation sera versée directement à IMAGIN’R suivant la liste établie par leurs services ou aux familles sur présentation des justificatifs de scolarité, de transport et de paiement.</w:t>
      </w:r>
    </w:p>
    <w:p w:rsidR="00990B1D" w:rsidRPr="00491553" w:rsidRDefault="00990B1D" w:rsidP="00990B1D">
      <w:pPr>
        <w:numPr>
          <w:ilvl w:val="0"/>
          <w:numId w:val="13"/>
        </w:numPr>
        <w:jc w:val="both"/>
        <w:rPr>
          <w:rFonts w:asciiTheme="minorHAnsi" w:hAnsiTheme="minorHAnsi" w:cstheme="minorHAnsi"/>
          <w:sz w:val="22"/>
          <w:szCs w:val="22"/>
        </w:rPr>
      </w:pPr>
      <w:r w:rsidRPr="00491553">
        <w:rPr>
          <w:rFonts w:asciiTheme="minorHAnsi" w:hAnsiTheme="minorHAnsi" w:cstheme="minorHAnsi"/>
          <w:b/>
          <w:sz w:val="22"/>
          <w:szCs w:val="22"/>
        </w:rPr>
        <w:t>AUTORISE</w:t>
      </w:r>
      <w:r w:rsidRPr="00491553">
        <w:rPr>
          <w:rFonts w:asciiTheme="minorHAnsi" w:hAnsiTheme="minorHAnsi" w:cstheme="minorHAnsi"/>
          <w:sz w:val="22"/>
          <w:szCs w:val="22"/>
        </w:rPr>
        <w:t xml:space="preserve"> Monsieur le Maire à signer les contrats de vente tiers-payant « scolaire » et « étudiant » 2020/2021</w:t>
      </w:r>
    </w:p>
    <w:p w:rsidR="00990B1D" w:rsidRPr="00491553" w:rsidRDefault="00990B1D" w:rsidP="00990B1D">
      <w:pPr>
        <w:numPr>
          <w:ilvl w:val="0"/>
          <w:numId w:val="13"/>
        </w:numPr>
        <w:jc w:val="both"/>
        <w:rPr>
          <w:rFonts w:asciiTheme="minorHAnsi" w:hAnsiTheme="minorHAnsi" w:cstheme="minorHAnsi"/>
          <w:sz w:val="22"/>
          <w:szCs w:val="22"/>
        </w:rPr>
      </w:pPr>
      <w:r w:rsidRPr="00491553">
        <w:rPr>
          <w:rFonts w:asciiTheme="minorHAnsi" w:hAnsiTheme="minorHAnsi" w:cstheme="minorHAnsi"/>
          <w:b/>
          <w:sz w:val="22"/>
          <w:szCs w:val="22"/>
        </w:rPr>
        <w:lastRenderedPageBreak/>
        <w:t>AUTORISE</w:t>
      </w:r>
      <w:r w:rsidRPr="00491553">
        <w:rPr>
          <w:rFonts w:asciiTheme="minorHAnsi" w:hAnsiTheme="minorHAnsi" w:cstheme="minorHAnsi"/>
          <w:sz w:val="22"/>
          <w:szCs w:val="22"/>
        </w:rPr>
        <w:t xml:space="preserve"> Monsieur le Maire à régler le montant de cette participation aux familles sur présentation des justificatifs cités ci-dessus.</w:t>
      </w:r>
    </w:p>
    <w:p w:rsidR="00B976D5" w:rsidRPr="00491553" w:rsidRDefault="00B976D5" w:rsidP="00B976D5">
      <w:pPr>
        <w:tabs>
          <w:tab w:val="left" w:pos="6238"/>
        </w:tabs>
        <w:jc w:val="both"/>
        <w:rPr>
          <w:rFonts w:asciiTheme="minorHAnsi" w:hAnsiTheme="minorHAnsi" w:cstheme="minorHAnsi"/>
          <w:sz w:val="22"/>
          <w:szCs w:val="22"/>
        </w:rPr>
      </w:pPr>
    </w:p>
    <w:p w:rsidR="00B976D5" w:rsidRPr="00491553" w:rsidRDefault="00B976D5" w:rsidP="009009D1">
      <w:pPr>
        <w:tabs>
          <w:tab w:val="left" w:pos="6238"/>
        </w:tabs>
        <w:jc w:val="both"/>
        <w:rPr>
          <w:rFonts w:asciiTheme="minorHAnsi" w:hAnsiTheme="minorHAnsi" w:cstheme="minorHAnsi"/>
          <w:sz w:val="22"/>
          <w:szCs w:val="22"/>
        </w:rPr>
      </w:pPr>
    </w:p>
    <w:p w:rsidR="00B976D5" w:rsidRPr="00491553" w:rsidRDefault="00B976D5"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DCM 2020/10 : CIG (Centre interdépartemental de Gestion) : R</w:t>
      </w:r>
      <w:r w:rsidR="00806131" w:rsidRPr="00491553">
        <w:rPr>
          <w:rFonts w:asciiTheme="minorHAnsi" w:hAnsiTheme="minorHAnsi" w:cstheme="minorHAnsi"/>
          <w:b/>
          <w:sz w:val="22"/>
          <w:szCs w:val="22"/>
          <w:u w:val="single"/>
        </w:rPr>
        <w:t xml:space="preserve">enouvellement de la </w:t>
      </w:r>
      <w:r w:rsidRPr="00491553">
        <w:rPr>
          <w:rFonts w:asciiTheme="minorHAnsi" w:hAnsiTheme="minorHAnsi" w:cstheme="minorHAnsi"/>
          <w:b/>
          <w:sz w:val="22"/>
          <w:szCs w:val="22"/>
          <w:u w:val="single"/>
        </w:rPr>
        <w:t>C</w:t>
      </w:r>
      <w:r w:rsidR="00806131" w:rsidRPr="00491553">
        <w:rPr>
          <w:rFonts w:asciiTheme="minorHAnsi" w:hAnsiTheme="minorHAnsi" w:cstheme="minorHAnsi"/>
          <w:b/>
          <w:sz w:val="22"/>
          <w:szCs w:val="22"/>
          <w:u w:val="single"/>
        </w:rPr>
        <w:t>onvention</w:t>
      </w:r>
      <w:r w:rsidRPr="00491553">
        <w:rPr>
          <w:rFonts w:asciiTheme="minorHAnsi" w:hAnsiTheme="minorHAnsi" w:cstheme="minorHAnsi"/>
          <w:b/>
          <w:sz w:val="22"/>
          <w:szCs w:val="22"/>
          <w:u w:val="single"/>
        </w:rPr>
        <w:t xml:space="preserve"> A</w:t>
      </w:r>
      <w:r w:rsidR="00806131" w:rsidRPr="00491553">
        <w:rPr>
          <w:rFonts w:asciiTheme="minorHAnsi" w:hAnsiTheme="minorHAnsi" w:cstheme="minorHAnsi"/>
          <w:b/>
          <w:sz w:val="22"/>
          <w:szCs w:val="22"/>
          <w:u w:val="single"/>
        </w:rPr>
        <w:t>ssistance</w:t>
      </w:r>
      <w:r w:rsidRPr="00491553">
        <w:rPr>
          <w:rFonts w:asciiTheme="minorHAnsi" w:hAnsiTheme="minorHAnsi" w:cstheme="minorHAnsi"/>
          <w:b/>
          <w:sz w:val="22"/>
          <w:szCs w:val="22"/>
          <w:u w:val="single"/>
        </w:rPr>
        <w:t xml:space="preserve"> R</w:t>
      </w:r>
      <w:r w:rsidR="00806131" w:rsidRPr="00491553">
        <w:rPr>
          <w:rFonts w:asciiTheme="minorHAnsi" w:hAnsiTheme="minorHAnsi" w:cstheme="minorHAnsi"/>
          <w:b/>
          <w:sz w:val="22"/>
          <w:szCs w:val="22"/>
          <w:u w:val="single"/>
        </w:rPr>
        <w:t>etraite</w:t>
      </w:r>
      <w:r w:rsidRPr="00491553">
        <w:rPr>
          <w:rFonts w:asciiTheme="minorHAnsi" w:hAnsiTheme="minorHAnsi" w:cstheme="minorHAnsi"/>
          <w:b/>
          <w:sz w:val="22"/>
          <w:szCs w:val="22"/>
          <w:u w:val="single"/>
        </w:rPr>
        <w:t xml:space="preserve"> CNRACL</w:t>
      </w:r>
    </w:p>
    <w:p w:rsidR="00B976D5" w:rsidRPr="00491553" w:rsidRDefault="00B976D5" w:rsidP="00B976D5">
      <w:pPr>
        <w:rPr>
          <w:rFonts w:asciiTheme="minorHAnsi" w:hAnsiTheme="minorHAnsi" w:cstheme="minorHAnsi"/>
          <w:sz w:val="22"/>
          <w:szCs w:val="22"/>
        </w:rPr>
      </w:pPr>
    </w:p>
    <w:p w:rsidR="00375E04" w:rsidRPr="00491553" w:rsidRDefault="00375E04" w:rsidP="00375E04">
      <w:pPr>
        <w:rPr>
          <w:rFonts w:asciiTheme="minorHAnsi" w:hAnsiTheme="minorHAnsi" w:cstheme="minorHAnsi"/>
          <w:sz w:val="22"/>
          <w:szCs w:val="22"/>
        </w:rPr>
      </w:pPr>
      <w:r w:rsidRPr="00491553">
        <w:rPr>
          <w:rFonts w:asciiTheme="minorHAnsi" w:hAnsiTheme="minorHAnsi" w:cstheme="minorHAnsi"/>
          <w:b/>
          <w:sz w:val="22"/>
          <w:szCs w:val="22"/>
        </w:rPr>
        <w:t>Considérant</w:t>
      </w:r>
      <w:r w:rsidRPr="00491553">
        <w:rPr>
          <w:rFonts w:asciiTheme="minorHAnsi" w:hAnsiTheme="minorHAnsi" w:cstheme="minorHAnsi"/>
          <w:sz w:val="22"/>
          <w:szCs w:val="22"/>
        </w:rPr>
        <w:t xml:space="preserve"> la convention établie le 27 février 2017 pour le service assistance retraite CNRACL entre le CIG et la Commune de Mérobert pour une durée de trois ans,</w:t>
      </w:r>
    </w:p>
    <w:p w:rsidR="00375E04" w:rsidRPr="00491553" w:rsidRDefault="00375E04" w:rsidP="00375E04">
      <w:pPr>
        <w:rPr>
          <w:rFonts w:asciiTheme="minorHAnsi" w:hAnsiTheme="minorHAnsi" w:cstheme="minorHAnsi"/>
          <w:sz w:val="22"/>
          <w:szCs w:val="22"/>
        </w:rPr>
      </w:pPr>
      <w:r w:rsidRPr="00491553">
        <w:rPr>
          <w:rFonts w:asciiTheme="minorHAnsi" w:hAnsiTheme="minorHAnsi" w:cstheme="minorHAnsi"/>
          <w:b/>
          <w:sz w:val="22"/>
          <w:szCs w:val="22"/>
        </w:rPr>
        <w:t>Considérant</w:t>
      </w:r>
      <w:r w:rsidRPr="00491553">
        <w:rPr>
          <w:rFonts w:asciiTheme="minorHAnsi" w:hAnsiTheme="minorHAnsi" w:cstheme="minorHAnsi"/>
          <w:sz w:val="22"/>
          <w:szCs w:val="22"/>
        </w:rPr>
        <w:t xml:space="preserve"> que cette convention est échue le 27 février 2020, le CIG propose son renouvellement pour une durée de trois ans</w:t>
      </w:r>
    </w:p>
    <w:p w:rsidR="00375E04" w:rsidRPr="00491553" w:rsidRDefault="00375E04" w:rsidP="00375E04">
      <w:pPr>
        <w:rPr>
          <w:rFonts w:asciiTheme="minorHAnsi" w:hAnsiTheme="minorHAnsi" w:cstheme="minorHAnsi"/>
          <w:sz w:val="22"/>
          <w:szCs w:val="22"/>
        </w:rPr>
      </w:pPr>
    </w:p>
    <w:p w:rsidR="00375E04" w:rsidRPr="00491553" w:rsidRDefault="00375E04" w:rsidP="00375E04">
      <w:pPr>
        <w:rPr>
          <w:rFonts w:asciiTheme="minorHAnsi" w:hAnsiTheme="minorHAnsi" w:cstheme="minorHAnsi"/>
          <w:sz w:val="22"/>
          <w:szCs w:val="22"/>
        </w:rPr>
      </w:pPr>
      <w:r w:rsidRPr="00491553">
        <w:rPr>
          <w:rFonts w:asciiTheme="minorHAnsi" w:hAnsiTheme="minorHAnsi" w:cstheme="minorHAnsi"/>
          <w:sz w:val="22"/>
          <w:szCs w:val="22"/>
        </w:rPr>
        <w:t>Le Conseil Municipal, après en avoir délibéré, à l’unanimité :</w:t>
      </w:r>
    </w:p>
    <w:p w:rsidR="00375E04" w:rsidRPr="00491553" w:rsidRDefault="00375E04" w:rsidP="00375E04">
      <w:pPr>
        <w:rPr>
          <w:rFonts w:asciiTheme="minorHAnsi" w:hAnsiTheme="minorHAnsi" w:cstheme="minorHAnsi"/>
          <w:sz w:val="22"/>
          <w:szCs w:val="22"/>
        </w:rPr>
      </w:pPr>
    </w:p>
    <w:p w:rsidR="00375E04" w:rsidRPr="00491553" w:rsidRDefault="00375E04" w:rsidP="00375E04">
      <w:pPr>
        <w:numPr>
          <w:ilvl w:val="0"/>
          <w:numId w:val="9"/>
        </w:numPr>
        <w:jc w:val="both"/>
        <w:rPr>
          <w:rFonts w:asciiTheme="minorHAnsi" w:hAnsiTheme="minorHAnsi" w:cstheme="minorHAnsi"/>
          <w:sz w:val="22"/>
          <w:szCs w:val="22"/>
        </w:rPr>
      </w:pPr>
      <w:r w:rsidRPr="00491553">
        <w:rPr>
          <w:rFonts w:asciiTheme="minorHAnsi" w:hAnsiTheme="minorHAnsi" w:cstheme="minorHAnsi"/>
          <w:b/>
          <w:sz w:val="22"/>
          <w:szCs w:val="22"/>
        </w:rPr>
        <w:t>Décide</w:t>
      </w:r>
      <w:r w:rsidRPr="00491553">
        <w:rPr>
          <w:rFonts w:asciiTheme="minorHAnsi" w:hAnsiTheme="minorHAnsi" w:cstheme="minorHAnsi"/>
          <w:sz w:val="22"/>
          <w:szCs w:val="22"/>
        </w:rPr>
        <w:t xml:space="preserve"> de ne pas renouveler la convention assistance retraite CNRACL avec le CIG</w:t>
      </w:r>
    </w:p>
    <w:p w:rsidR="00B976D5" w:rsidRPr="00491553" w:rsidRDefault="00B976D5" w:rsidP="00B976D5">
      <w:pPr>
        <w:tabs>
          <w:tab w:val="left" w:pos="6238"/>
        </w:tabs>
        <w:jc w:val="both"/>
        <w:rPr>
          <w:rFonts w:asciiTheme="minorHAnsi" w:hAnsiTheme="minorHAnsi" w:cstheme="minorHAnsi"/>
          <w:sz w:val="22"/>
          <w:szCs w:val="22"/>
        </w:rPr>
      </w:pPr>
    </w:p>
    <w:p w:rsidR="00B976D5" w:rsidRPr="00491553" w:rsidRDefault="00B976D5" w:rsidP="009009D1">
      <w:pPr>
        <w:tabs>
          <w:tab w:val="left" w:pos="6238"/>
        </w:tabs>
        <w:jc w:val="both"/>
        <w:rPr>
          <w:rFonts w:asciiTheme="minorHAnsi" w:hAnsiTheme="minorHAnsi" w:cstheme="minorHAnsi"/>
          <w:sz w:val="22"/>
          <w:szCs w:val="22"/>
        </w:rPr>
      </w:pPr>
    </w:p>
    <w:p w:rsidR="00287461" w:rsidRPr="00491553" w:rsidRDefault="00287461"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QUESTIONS DIVERSES</w:t>
      </w:r>
    </w:p>
    <w:p w:rsidR="00287461" w:rsidRPr="00491553" w:rsidRDefault="00287461" w:rsidP="00287461">
      <w:pPr>
        <w:pStyle w:val="Textbody"/>
        <w:spacing w:after="0"/>
        <w:jc w:val="both"/>
        <w:rPr>
          <w:rFonts w:asciiTheme="minorHAnsi" w:hAnsiTheme="minorHAnsi" w:cstheme="minorHAnsi"/>
          <w:sz w:val="22"/>
          <w:szCs w:val="22"/>
        </w:rPr>
      </w:pPr>
    </w:p>
    <w:p w:rsidR="008F6492" w:rsidRPr="00491553" w:rsidRDefault="00534D7C" w:rsidP="006E216B">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sidRPr="00573E1C">
        <w:rPr>
          <w:rFonts w:asciiTheme="minorHAnsi" w:hAnsiTheme="minorHAnsi" w:cstheme="minorHAnsi"/>
          <w:b/>
          <w:sz w:val="22"/>
          <w:szCs w:val="22"/>
        </w:rPr>
        <w:t>SITRD</w:t>
      </w:r>
      <w:r w:rsidRPr="00491553">
        <w:rPr>
          <w:rFonts w:asciiTheme="minorHAnsi" w:hAnsiTheme="minorHAnsi" w:cstheme="minorHAnsi"/>
          <w:sz w:val="22"/>
          <w:szCs w:val="22"/>
        </w:rPr>
        <w:t xml:space="preserve"> (Syndicat Intercommunal de Transports de la Région de Dourdan) : Monsieur DENICOLAÏ</w:t>
      </w:r>
      <w:r w:rsidR="0034234F" w:rsidRPr="00491553">
        <w:rPr>
          <w:rFonts w:asciiTheme="minorHAnsi" w:hAnsiTheme="minorHAnsi" w:cstheme="minorHAnsi"/>
          <w:sz w:val="22"/>
          <w:szCs w:val="22"/>
        </w:rPr>
        <w:t xml:space="preserve"> explique que le quorum </w:t>
      </w:r>
      <w:r w:rsidR="006E78BA" w:rsidRPr="00491553">
        <w:rPr>
          <w:rFonts w:asciiTheme="minorHAnsi" w:hAnsiTheme="minorHAnsi" w:cstheme="minorHAnsi"/>
          <w:sz w:val="22"/>
          <w:szCs w:val="22"/>
        </w:rPr>
        <w:t>n’était pas atteint. Il n’y a pas eu de problème de ramassage depuis le précédent Comité. Il précise que le bureau ne se représentera pas.</w:t>
      </w:r>
    </w:p>
    <w:p w:rsidR="008F6492" w:rsidRPr="00491553" w:rsidRDefault="006E78BA" w:rsidP="006E216B">
      <w:pPr>
        <w:pStyle w:val="Paragraphedeliste"/>
        <w:numPr>
          <w:ilvl w:val="0"/>
          <w:numId w:val="1"/>
        </w:numPr>
        <w:suppressAutoHyphens/>
        <w:autoSpaceDN w:val="0"/>
        <w:textAlignment w:val="baseline"/>
        <w:rPr>
          <w:rFonts w:asciiTheme="minorHAnsi" w:hAnsiTheme="minorHAnsi" w:cstheme="minorHAnsi"/>
          <w:sz w:val="22"/>
          <w:szCs w:val="22"/>
        </w:rPr>
      </w:pPr>
      <w:r w:rsidRPr="00573E1C">
        <w:rPr>
          <w:rFonts w:asciiTheme="minorHAnsi" w:hAnsiTheme="minorHAnsi" w:cstheme="minorHAnsi"/>
          <w:b/>
          <w:sz w:val="22"/>
          <w:szCs w:val="22"/>
        </w:rPr>
        <w:t>Garage de l’école</w:t>
      </w:r>
      <w:r w:rsidRPr="00491553">
        <w:rPr>
          <w:rFonts w:asciiTheme="minorHAnsi" w:hAnsiTheme="minorHAnsi" w:cstheme="minorHAnsi"/>
          <w:sz w:val="22"/>
          <w:szCs w:val="22"/>
        </w:rPr>
        <w:t> : Celui-ci est occupé actuellement par le véhicule d’un entrepreneur, il faudra prévoir une convention afin de régulariser la situation.</w:t>
      </w:r>
    </w:p>
    <w:p w:rsidR="008F6492" w:rsidRPr="00491553" w:rsidRDefault="006E78BA" w:rsidP="006E216B">
      <w:pPr>
        <w:pStyle w:val="Paragraphedeliste"/>
        <w:numPr>
          <w:ilvl w:val="0"/>
          <w:numId w:val="1"/>
        </w:numPr>
        <w:suppressAutoHyphens/>
        <w:autoSpaceDN w:val="0"/>
        <w:textAlignment w:val="baseline"/>
        <w:rPr>
          <w:rFonts w:asciiTheme="minorHAnsi" w:hAnsiTheme="minorHAnsi" w:cstheme="minorHAnsi"/>
          <w:sz w:val="22"/>
          <w:szCs w:val="22"/>
        </w:rPr>
      </w:pPr>
      <w:r w:rsidRPr="00573E1C">
        <w:rPr>
          <w:rFonts w:asciiTheme="minorHAnsi" w:hAnsiTheme="minorHAnsi" w:cstheme="minorHAnsi"/>
          <w:b/>
          <w:sz w:val="22"/>
          <w:szCs w:val="22"/>
        </w:rPr>
        <w:t>Dissolution du CCAS</w:t>
      </w:r>
      <w:r w:rsidRPr="00491553">
        <w:rPr>
          <w:rFonts w:asciiTheme="minorHAnsi" w:hAnsiTheme="minorHAnsi" w:cstheme="minorHAnsi"/>
          <w:sz w:val="22"/>
          <w:szCs w:val="22"/>
        </w:rPr>
        <w:t> : Madame SAVARIT, absente lors du précédent Conseil Municipal demande des explications concernant la dissolution du CCAS. Celui-ci sera dissout à la fin de l’année en cours.</w:t>
      </w:r>
    </w:p>
    <w:p w:rsidR="006E78BA" w:rsidRPr="00491553" w:rsidRDefault="006E78BA" w:rsidP="006E216B">
      <w:pPr>
        <w:pStyle w:val="Paragraphedeliste"/>
        <w:numPr>
          <w:ilvl w:val="0"/>
          <w:numId w:val="1"/>
        </w:numPr>
        <w:suppressAutoHyphens/>
        <w:autoSpaceDN w:val="0"/>
        <w:textAlignment w:val="baseline"/>
        <w:rPr>
          <w:rFonts w:asciiTheme="minorHAnsi" w:hAnsiTheme="minorHAnsi" w:cstheme="minorHAnsi"/>
          <w:sz w:val="22"/>
          <w:szCs w:val="22"/>
        </w:rPr>
      </w:pPr>
      <w:r w:rsidRPr="00573E1C">
        <w:rPr>
          <w:rFonts w:asciiTheme="minorHAnsi" w:hAnsiTheme="minorHAnsi" w:cstheme="minorHAnsi"/>
          <w:b/>
          <w:sz w:val="22"/>
          <w:szCs w:val="22"/>
        </w:rPr>
        <w:t>Cloches de l’Eglise</w:t>
      </w:r>
      <w:r w:rsidRPr="00491553">
        <w:rPr>
          <w:rFonts w:asciiTheme="minorHAnsi" w:hAnsiTheme="minorHAnsi" w:cstheme="minorHAnsi"/>
          <w:sz w:val="22"/>
          <w:szCs w:val="22"/>
        </w:rPr>
        <w:t> : Depuis quelques semaines, les cloches ne sonnent plus en raison d’un problème électrique. La Société HUCHEZ sera contactée pour un diagnostic et envisager les réparations.</w:t>
      </w:r>
    </w:p>
    <w:p w:rsidR="006E78BA" w:rsidRPr="00491553" w:rsidRDefault="006E78BA" w:rsidP="006E216B">
      <w:pPr>
        <w:pStyle w:val="Paragraphedeliste"/>
        <w:numPr>
          <w:ilvl w:val="0"/>
          <w:numId w:val="1"/>
        </w:numPr>
        <w:suppressAutoHyphens/>
        <w:autoSpaceDN w:val="0"/>
        <w:textAlignment w:val="baseline"/>
        <w:rPr>
          <w:rFonts w:asciiTheme="minorHAnsi" w:hAnsiTheme="minorHAnsi" w:cstheme="minorHAnsi"/>
          <w:sz w:val="22"/>
          <w:szCs w:val="22"/>
        </w:rPr>
      </w:pPr>
      <w:r w:rsidRPr="00573E1C">
        <w:rPr>
          <w:rFonts w:asciiTheme="minorHAnsi" w:hAnsiTheme="minorHAnsi" w:cstheme="minorHAnsi"/>
          <w:b/>
          <w:sz w:val="22"/>
          <w:szCs w:val="22"/>
        </w:rPr>
        <w:t>Candélabre Rue des Ecoles à hauteur du n°8</w:t>
      </w:r>
      <w:r w:rsidRPr="00491553">
        <w:rPr>
          <w:rFonts w:asciiTheme="minorHAnsi" w:hAnsiTheme="minorHAnsi" w:cstheme="minorHAnsi"/>
          <w:sz w:val="22"/>
          <w:szCs w:val="22"/>
        </w:rPr>
        <w:t xml:space="preserve"> : Un dysfonctionnement a été constaté sur ce lampadaire qui s’éteint et se rallume de façon très aléatoire. </w:t>
      </w:r>
      <w:r w:rsidR="00491553" w:rsidRPr="00491553">
        <w:rPr>
          <w:rFonts w:asciiTheme="minorHAnsi" w:hAnsiTheme="minorHAnsi" w:cstheme="minorHAnsi"/>
          <w:sz w:val="22"/>
          <w:szCs w:val="22"/>
        </w:rPr>
        <w:t>Le nécessaire sera fait pour son rétablissement.</w:t>
      </w:r>
    </w:p>
    <w:p w:rsidR="00491553" w:rsidRPr="00491553" w:rsidRDefault="00491553" w:rsidP="006E216B">
      <w:pPr>
        <w:pStyle w:val="Paragraphedeliste"/>
        <w:numPr>
          <w:ilvl w:val="0"/>
          <w:numId w:val="1"/>
        </w:numPr>
        <w:suppressAutoHyphens/>
        <w:autoSpaceDN w:val="0"/>
        <w:textAlignment w:val="baseline"/>
        <w:rPr>
          <w:rFonts w:asciiTheme="minorHAnsi" w:hAnsiTheme="minorHAnsi" w:cstheme="minorHAnsi"/>
          <w:sz w:val="22"/>
          <w:szCs w:val="22"/>
        </w:rPr>
      </w:pPr>
      <w:r w:rsidRPr="00573E1C">
        <w:rPr>
          <w:rFonts w:asciiTheme="minorHAnsi" w:hAnsiTheme="minorHAnsi" w:cstheme="minorHAnsi"/>
          <w:b/>
          <w:sz w:val="22"/>
          <w:szCs w:val="22"/>
        </w:rPr>
        <w:t>Machine à pain</w:t>
      </w:r>
      <w:r w:rsidRPr="00491553">
        <w:rPr>
          <w:rFonts w:asciiTheme="minorHAnsi" w:hAnsiTheme="minorHAnsi" w:cstheme="minorHAnsi"/>
          <w:sz w:val="22"/>
          <w:szCs w:val="22"/>
        </w:rPr>
        <w:t> : Une étude de marché est en cours afin d’envisager son remplacement.</w:t>
      </w:r>
    </w:p>
    <w:p w:rsidR="008F6492" w:rsidRPr="00491553" w:rsidRDefault="008F6492" w:rsidP="008F6492">
      <w:pPr>
        <w:suppressAutoHyphens/>
        <w:autoSpaceDN w:val="0"/>
        <w:textAlignment w:val="baseline"/>
        <w:rPr>
          <w:rFonts w:asciiTheme="minorHAnsi" w:hAnsiTheme="minorHAnsi" w:cstheme="minorHAnsi"/>
          <w:sz w:val="22"/>
          <w:szCs w:val="22"/>
        </w:rPr>
      </w:pPr>
    </w:p>
    <w:p w:rsidR="005B62F1" w:rsidRPr="00491553" w:rsidRDefault="005B62F1" w:rsidP="00287461">
      <w:pPr>
        <w:pStyle w:val="Paragraphedeliste"/>
        <w:ind w:left="0"/>
        <w:rPr>
          <w:rFonts w:asciiTheme="minorHAnsi" w:hAnsiTheme="minorHAnsi" w:cstheme="minorHAnsi"/>
          <w:sz w:val="22"/>
          <w:szCs w:val="22"/>
        </w:rPr>
      </w:pPr>
    </w:p>
    <w:p w:rsidR="00A462BB" w:rsidRPr="00491553" w:rsidRDefault="00287461" w:rsidP="00287461">
      <w:pPr>
        <w:pStyle w:val="Paragraphedeliste"/>
        <w:ind w:left="0"/>
        <w:rPr>
          <w:rFonts w:asciiTheme="minorHAnsi" w:hAnsiTheme="minorHAnsi" w:cstheme="minorHAnsi"/>
          <w:sz w:val="22"/>
          <w:szCs w:val="22"/>
        </w:rPr>
      </w:pPr>
      <w:r w:rsidRPr="00491553">
        <w:rPr>
          <w:rFonts w:asciiTheme="minorHAnsi" w:hAnsiTheme="minorHAnsi" w:cstheme="minorHAnsi"/>
          <w:sz w:val="22"/>
          <w:szCs w:val="22"/>
        </w:rPr>
        <w:t>L’ordre du jour étant épuisé</w:t>
      </w:r>
      <w:r w:rsidR="00D90512" w:rsidRPr="00491553">
        <w:rPr>
          <w:rFonts w:asciiTheme="minorHAnsi" w:hAnsiTheme="minorHAnsi" w:cstheme="minorHAnsi"/>
          <w:sz w:val="22"/>
          <w:szCs w:val="22"/>
        </w:rPr>
        <w:t>,</w:t>
      </w:r>
      <w:r w:rsidRPr="00491553">
        <w:rPr>
          <w:rFonts w:asciiTheme="minorHAnsi" w:hAnsiTheme="minorHAnsi" w:cstheme="minorHAnsi"/>
          <w:sz w:val="22"/>
          <w:szCs w:val="22"/>
        </w:rPr>
        <w:t xml:space="preserve"> la séance est levée à </w:t>
      </w:r>
      <w:r w:rsidR="00491553" w:rsidRPr="00491553">
        <w:rPr>
          <w:rFonts w:asciiTheme="minorHAnsi" w:hAnsiTheme="minorHAnsi" w:cstheme="minorHAnsi"/>
          <w:sz w:val="22"/>
          <w:szCs w:val="22"/>
        </w:rPr>
        <w:t>22h35.</w:t>
      </w:r>
    </w:p>
    <w:p w:rsidR="00287461" w:rsidRPr="00491553" w:rsidRDefault="00287461" w:rsidP="00287461">
      <w:pPr>
        <w:tabs>
          <w:tab w:val="center" w:pos="4817"/>
          <w:tab w:val="right" w:pos="9639"/>
        </w:tabs>
        <w:jc w:val="both"/>
        <w:rPr>
          <w:rFonts w:asciiTheme="minorHAnsi" w:hAnsiTheme="minorHAnsi" w:cstheme="minorHAnsi"/>
          <w:sz w:val="22"/>
          <w:szCs w:val="22"/>
        </w:rPr>
      </w:pPr>
    </w:p>
    <w:p w:rsidR="00F66315" w:rsidRPr="00491553" w:rsidRDefault="00F66315" w:rsidP="00F66315">
      <w:pPr>
        <w:pStyle w:val="Paragraphedeliste"/>
        <w:tabs>
          <w:tab w:val="left" w:pos="3402"/>
          <w:tab w:val="left" w:pos="7088"/>
        </w:tabs>
        <w:ind w:left="0"/>
        <w:rPr>
          <w:rFonts w:asciiTheme="minorHAnsi" w:hAnsiTheme="minorHAnsi" w:cstheme="minorHAnsi"/>
          <w:b/>
          <w:sz w:val="22"/>
          <w:szCs w:val="22"/>
        </w:rPr>
      </w:pPr>
      <w:r w:rsidRPr="00491553">
        <w:rPr>
          <w:rFonts w:asciiTheme="minorHAnsi" w:hAnsiTheme="minorHAnsi" w:cstheme="minorHAnsi"/>
          <w:b/>
          <w:sz w:val="22"/>
          <w:szCs w:val="22"/>
        </w:rPr>
        <w:t>Le Maire,</w:t>
      </w:r>
      <w:r w:rsidRPr="00491553">
        <w:rPr>
          <w:rFonts w:asciiTheme="minorHAnsi" w:hAnsiTheme="minorHAnsi" w:cstheme="minorHAnsi"/>
          <w:b/>
          <w:sz w:val="22"/>
          <w:szCs w:val="22"/>
        </w:rPr>
        <w:tab/>
      </w:r>
    </w:p>
    <w:p w:rsidR="00951C9A" w:rsidRPr="00491553" w:rsidRDefault="00F66315" w:rsidP="00F66315">
      <w:pPr>
        <w:pStyle w:val="Paragraphedeliste"/>
        <w:tabs>
          <w:tab w:val="left" w:pos="3402"/>
        </w:tabs>
        <w:ind w:left="0"/>
        <w:rPr>
          <w:rFonts w:asciiTheme="minorHAnsi" w:eastAsia="Arial Unicode MS" w:hAnsiTheme="minorHAnsi" w:cstheme="minorHAnsi"/>
          <w:b/>
          <w:sz w:val="22"/>
          <w:szCs w:val="22"/>
        </w:rPr>
      </w:pPr>
      <w:r w:rsidRPr="00491553">
        <w:rPr>
          <w:rFonts w:asciiTheme="minorHAnsi" w:hAnsiTheme="minorHAnsi" w:cstheme="minorHAnsi"/>
          <w:b/>
          <w:sz w:val="22"/>
          <w:szCs w:val="22"/>
        </w:rPr>
        <w:t>MARTIN Alain</w:t>
      </w:r>
      <w:r w:rsidRPr="00491553">
        <w:rPr>
          <w:rFonts w:asciiTheme="minorHAnsi" w:hAnsiTheme="minorHAnsi" w:cstheme="minorHAnsi"/>
          <w:b/>
          <w:sz w:val="22"/>
          <w:szCs w:val="22"/>
        </w:rPr>
        <w:tab/>
      </w:r>
      <w:bookmarkStart w:id="0" w:name="_GoBack"/>
      <w:bookmarkEnd w:id="0"/>
    </w:p>
    <w:sectPr w:rsidR="00951C9A" w:rsidRPr="00491553"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A71E02"/>
    <w:multiLevelType w:val="hybridMultilevel"/>
    <w:tmpl w:val="D964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12"/>
  </w:num>
  <w:num w:numId="5">
    <w:abstractNumId w:val="8"/>
  </w:num>
  <w:num w:numId="6">
    <w:abstractNumId w:val="7"/>
  </w:num>
  <w:num w:numId="7">
    <w:abstractNumId w:val="0"/>
  </w:num>
  <w:num w:numId="8">
    <w:abstractNumId w:val="6"/>
  </w:num>
  <w:num w:numId="9">
    <w:abstractNumId w:val="4"/>
  </w:num>
  <w:num w:numId="10">
    <w:abstractNumId w:val="5"/>
  </w:num>
  <w:num w:numId="11">
    <w:abstractNumId w:val="11"/>
  </w:num>
  <w:num w:numId="12">
    <w:abstractNumId w:val="9"/>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34833"/>
    <w:rsid w:val="00040722"/>
    <w:rsid w:val="00044BAF"/>
    <w:rsid w:val="0005751F"/>
    <w:rsid w:val="00064876"/>
    <w:rsid w:val="0007157A"/>
    <w:rsid w:val="000B3E28"/>
    <w:rsid w:val="000C0289"/>
    <w:rsid w:val="000C6B30"/>
    <w:rsid w:val="000F1190"/>
    <w:rsid w:val="00111442"/>
    <w:rsid w:val="00111E17"/>
    <w:rsid w:val="001268B9"/>
    <w:rsid w:val="001803B0"/>
    <w:rsid w:val="001C6181"/>
    <w:rsid w:val="001D3623"/>
    <w:rsid w:val="001D71C4"/>
    <w:rsid w:val="001F6B45"/>
    <w:rsid w:val="00206CA3"/>
    <w:rsid w:val="00222F0D"/>
    <w:rsid w:val="00236AB7"/>
    <w:rsid w:val="00272CF2"/>
    <w:rsid w:val="00287461"/>
    <w:rsid w:val="002941C4"/>
    <w:rsid w:val="002C10DF"/>
    <w:rsid w:val="002C2479"/>
    <w:rsid w:val="002F0494"/>
    <w:rsid w:val="002F296D"/>
    <w:rsid w:val="00332361"/>
    <w:rsid w:val="0034234F"/>
    <w:rsid w:val="003605EC"/>
    <w:rsid w:val="00364D19"/>
    <w:rsid w:val="0036772A"/>
    <w:rsid w:val="00375E04"/>
    <w:rsid w:val="0039016B"/>
    <w:rsid w:val="003B66A1"/>
    <w:rsid w:val="003D6626"/>
    <w:rsid w:val="003D749D"/>
    <w:rsid w:val="003E1206"/>
    <w:rsid w:val="003E4A57"/>
    <w:rsid w:val="00412F6B"/>
    <w:rsid w:val="004139F3"/>
    <w:rsid w:val="00426D68"/>
    <w:rsid w:val="00433938"/>
    <w:rsid w:val="0045247F"/>
    <w:rsid w:val="00466BA7"/>
    <w:rsid w:val="00472BE9"/>
    <w:rsid w:val="00490839"/>
    <w:rsid w:val="00491553"/>
    <w:rsid w:val="00494ADC"/>
    <w:rsid w:val="004A68F3"/>
    <w:rsid w:val="004B4381"/>
    <w:rsid w:val="004D0B72"/>
    <w:rsid w:val="004F2606"/>
    <w:rsid w:val="00505D25"/>
    <w:rsid w:val="00512F47"/>
    <w:rsid w:val="0052726C"/>
    <w:rsid w:val="00530709"/>
    <w:rsid w:val="005317A8"/>
    <w:rsid w:val="00534D7C"/>
    <w:rsid w:val="00535D2D"/>
    <w:rsid w:val="00554F7D"/>
    <w:rsid w:val="00555BB3"/>
    <w:rsid w:val="00561EC0"/>
    <w:rsid w:val="00573E1C"/>
    <w:rsid w:val="0057454A"/>
    <w:rsid w:val="0058456B"/>
    <w:rsid w:val="005B62F1"/>
    <w:rsid w:val="005C6213"/>
    <w:rsid w:val="005D6192"/>
    <w:rsid w:val="005D7852"/>
    <w:rsid w:val="006127A4"/>
    <w:rsid w:val="00642A73"/>
    <w:rsid w:val="00645008"/>
    <w:rsid w:val="00652F0C"/>
    <w:rsid w:val="00667D24"/>
    <w:rsid w:val="00671D7D"/>
    <w:rsid w:val="00681FCA"/>
    <w:rsid w:val="00693EBC"/>
    <w:rsid w:val="006C4045"/>
    <w:rsid w:val="006E216B"/>
    <w:rsid w:val="006E78BA"/>
    <w:rsid w:val="0073511F"/>
    <w:rsid w:val="0074033E"/>
    <w:rsid w:val="00743ADB"/>
    <w:rsid w:val="0078387E"/>
    <w:rsid w:val="00787512"/>
    <w:rsid w:val="007D24F4"/>
    <w:rsid w:val="007D4BE6"/>
    <w:rsid w:val="00806131"/>
    <w:rsid w:val="0082484A"/>
    <w:rsid w:val="00840962"/>
    <w:rsid w:val="00844A28"/>
    <w:rsid w:val="008545E0"/>
    <w:rsid w:val="0086713D"/>
    <w:rsid w:val="008A2A19"/>
    <w:rsid w:val="008A5414"/>
    <w:rsid w:val="008B566B"/>
    <w:rsid w:val="008B6411"/>
    <w:rsid w:val="008F6492"/>
    <w:rsid w:val="009009D1"/>
    <w:rsid w:val="00930305"/>
    <w:rsid w:val="00940842"/>
    <w:rsid w:val="0094690A"/>
    <w:rsid w:val="00951C9A"/>
    <w:rsid w:val="009711AE"/>
    <w:rsid w:val="009802E2"/>
    <w:rsid w:val="0098328F"/>
    <w:rsid w:val="00990B1D"/>
    <w:rsid w:val="00992BCB"/>
    <w:rsid w:val="009A621A"/>
    <w:rsid w:val="009B194A"/>
    <w:rsid w:val="009B401E"/>
    <w:rsid w:val="009B5ED3"/>
    <w:rsid w:val="009C3082"/>
    <w:rsid w:val="009D1361"/>
    <w:rsid w:val="009D13F2"/>
    <w:rsid w:val="009F25D8"/>
    <w:rsid w:val="009F6720"/>
    <w:rsid w:val="00A44BCC"/>
    <w:rsid w:val="00A462BB"/>
    <w:rsid w:val="00A51FFE"/>
    <w:rsid w:val="00A60C7D"/>
    <w:rsid w:val="00A616FC"/>
    <w:rsid w:val="00A707E8"/>
    <w:rsid w:val="00A92181"/>
    <w:rsid w:val="00AB198C"/>
    <w:rsid w:val="00AB7DCC"/>
    <w:rsid w:val="00AD77A7"/>
    <w:rsid w:val="00AE1F4B"/>
    <w:rsid w:val="00AE3753"/>
    <w:rsid w:val="00AF541B"/>
    <w:rsid w:val="00B14E36"/>
    <w:rsid w:val="00B34E41"/>
    <w:rsid w:val="00B55022"/>
    <w:rsid w:val="00B87B31"/>
    <w:rsid w:val="00B94023"/>
    <w:rsid w:val="00B976D5"/>
    <w:rsid w:val="00BA5C1C"/>
    <w:rsid w:val="00BC37CD"/>
    <w:rsid w:val="00BC77FD"/>
    <w:rsid w:val="00BE3536"/>
    <w:rsid w:val="00BF0887"/>
    <w:rsid w:val="00C01114"/>
    <w:rsid w:val="00C04D1C"/>
    <w:rsid w:val="00C125AD"/>
    <w:rsid w:val="00C217F0"/>
    <w:rsid w:val="00C233EB"/>
    <w:rsid w:val="00C477E7"/>
    <w:rsid w:val="00C865A3"/>
    <w:rsid w:val="00CD5620"/>
    <w:rsid w:val="00D13210"/>
    <w:rsid w:val="00D462CB"/>
    <w:rsid w:val="00D46F67"/>
    <w:rsid w:val="00D90512"/>
    <w:rsid w:val="00DB2E9F"/>
    <w:rsid w:val="00DF390B"/>
    <w:rsid w:val="00E07447"/>
    <w:rsid w:val="00E213CE"/>
    <w:rsid w:val="00E213F2"/>
    <w:rsid w:val="00E2473B"/>
    <w:rsid w:val="00E342D4"/>
    <w:rsid w:val="00E37869"/>
    <w:rsid w:val="00E42B99"/>
    <w:rsid w:val="00E4388D"/>
    <w:rsid w:val="00E64B49"/>
    <w:rsid w:val="00E677EE"/>
    <w:rsid w:val="00E7084C"/>
    <w:rsid w:val="00E8790C"/>
    <w:rsid w:val="00E908D6"/>
    <w:rsid w:val="00E95A75"/>
    <w:rsid w:val="00EC7FDD"/>
    <w:rsid w:val="00F272E7"/>
    <w:rsid w:val="00F52AF3"/>
    <w:rsid w:val="00F66315"/>
    <w:rsid w:val="00F66D98"/>
    <w:rsid w:val="00F67A2F"/>
    <w:rsid w:val="00F7203C"/>
    <w:rsid w:val="00F82A21"/>
    <w:rsid w:val="00FA40C1"/>
    <w:rsid w:val="00FA6CD4"/>
    <w:rsid w:val="00FC4D78"/>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A4DD-535A-4680-8E61-29985450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Pages>
  <Words>1869</Words>
  <Characters>10284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76</cp:revision>
  <cp:lastPrinted>2020-03-24T10:41:00Z</cp:lastPrinted>
  <dcterms:created xsi:type="dcterms:W3CDTF">2018-02-26T08:29:00Z</dcterms:created>
  <dcterms:modified xsi:type="dcterms:W3CDTF">2020-03-24T10:43:00Z</dcterms:modified>
</cp:coreProperties>
</file>